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76" w:rsidRPr="00FB3407" w:rsidRDefault="00221F76" w:rsidP="00221F76">
      <w:pPr>
        <w:tabs>
          <w:tab w:val="left" w:pos="0"/>
          <w:tab w:val="left" w:pos="993"/>
        </w:tabs>
        <w:ind w:firstLine="567"/>
        <w:jc w:val="center"/>
        <w:rPr>
          <w:b/>
          <w:bCs/>
          <w:sz w:val="28"/>
          <w:szCs w:val="28"/>
        </w:rPr>
      </w:pPr>
      <w:bookmarkStart w:id="0" w:name="_GoBack"/>
      <w:r w:rsidRPr="00FB3407">
        <w:rPr>
          <w:b/>
          <w:bCs/>
          <w:sz w:val="28"/>
          <w:szCs w:val="28"/>
        </w:rPr>
        <w:t>Информация для размещения на официальном сайте Министерства финансов Республики Мордовия.</w:t>
      </w:r>
    </w:p>
    <w:bookmarkEnd w:id="0"/>
    <w:p w:rsidR="00221F76" w:rsidRPr="00FB3407" w:rsidRDefault="00221F76" w:rsidP="00221F76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</w:p>
    <w:p w:rsidR="00221F76" w:rsidRPr="00FB3407" w:rsidRDefault="00221F76" w:rsidP="00221F76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proofErr w:type="gramStart"/>
      <w:r w:rsidRPr="00FB3407">
        <w:rPr>
          <w:bCs/>
          <w:sz w:val="28"/>
          <w:szCs w:val="28"/>
        </w:rPr>
        <w:t xml:space="preserve">Информация о результатах проведенной проверки </w:t>
      </w:r>
      <w:r w:rsidRPr="00186CFA">
        <w:rPr>
          <w:color w:val="000000"/>
          <w:sz w:val="28"/>
          <w:szCs w:val="28"/>
        </w:rPr>
        <w:t>соблюдения целей, условий и порядка предоставления в 2016-2017 г.</w:t>
      </w:r>
      <w:r>
        <w:rPr>
          <w:color w:val="000000"/>
          <w:sz w:val="28"/>
          <w:szCs w:val="28"/>
        </w:rPr>
        <w:t xml:space="preserve"> </w:t>
      </w:r>
      <w:r w:rsidRPr="00186CFA">
        <w:rPr>
          <w:color w:val="000000"/>
          <w:sz w:val="28"/>
          <w:szCs w:val="28"/>
        </w:rPr>
        <w:t>г. субсидий за счет средств республиканского бюджета Республики Мордовия организациям автомобильного транспорта, осуществляющим перевозку пассажиров на территории Республики Мордовия автомобильным транспортом, на возмещение недополученных доходов в связи с предоставлением гражданам услуг по проезду на сезонных специальных дачных маршрутах</w:t>
      </w:r>
      <w:r w:rsidRPr="00FB3407">
        <w:rPr>
          <w:bCs/>
          <w:sz w:val="28"/>
          <w:szCs w:val="28"/>
        </w:rPr>
        <w:t>.</w:t>
      </w:r>
      <w:proofErr w:type="gramEnd"/>
    </w:p>
    <w:p w:rsidR="00221F76" w:rsidRPr="00FB3407" w:rsidRDefault="00221F76" w:rsidP="00221F76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FB3407">
        <w:rPr>
          <w:bCs/>
          <w:sz w:val="28"/>
          <w:szCs w:val="28"/>
        </w:rPr>
        <w:t>Выявлены нарушения норм:</w:t>
      </w:r>
    </w:p>
    <w:p w:rsidR="00221F76" w:rsidRDefault="00221F76" w:rsidP="00221F76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E799B">
        <w:rPr>
          <w:sz w:val="28"/>
          <w:szCs w:val="28"/>
        </w:rPr>
        <w:t>постановления Правительства Республики Мордовия от 22 июня 2009 г. №276 «Об утверждении Правил предоставления субсидий организациям автомобильного транспорта, осуществляющим перевозку пассажиров на территории Республики Мордовия автомобильным транспортом, на возмещение недополученных доходов в связи с предоставлением гражданам услуг по проезду на сезонных специальных дачных маршрутах»</w:t>
      </w:r>
      <w:r>
        <w:rPr>
          <w:sz w:val="28"/>
          <w:szCs w:val="28"/>
        </w:rPr>
        <w:t>;</w:t>
      </w:r>
    </w:p>
    <w:p w:rsidR="00221F76" w:rsidRDefault="00221F76" w:rsidP="00221F76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5" w:history="1">
        <w:r w:rsidRPr="001E799B">
          <w:rPr>
            <w:sz w:val="28"/>
            <w:szCs w:val="28"/>
          </w:rPr>
          <w:t>Федерального закона от 13 июля 2015  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</w:r>
      </w:hyperlink>
      <w:r w:rsidRPr="001E799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21F76" w:rsidRDefault="00221F76" w:rsidP="00221F76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Pr="001E799B">
          <w:rPr>
            <w:sz w:val="28"/>
            <w:szCs w:val="28"/>
          </w:rPr>
          <w:t>Закона Республики Мордовия от 17 августа 2016 г. № 70-З «О разграничении полномочий органов государственной власти Республики Мордовия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</w:t>
        </w:r>
      </w:hyperlink>
      <w:r w:rsidRPr="001E799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21F76" w:rsidRDefault="00221F76" w:rsidP="00221F76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221F76" w:rsidRPr="00E92DA5" w:rsidRDefault="00221F76" w:rsidP="00221F76">
      <w:pPr>
        <w:tabs>
          <w:tab w:val="left" w:pos="0"/>
          <w:tab w:val="left" w:pos="993"/>
        </w:tabs>
        <w:ind w:firstLine="567"/>
        <w:jc w:val="both"/>
        <w:rPr>
          <w:bCs/>
          <w:sz w:val="28"/>
          <w:szCs w:val="28"/>
        </w:rPr>
      </w:pPr>
      <w:r w:rsidRPr="00FB3407">
        <w:rPr>
          <w:bCs/>
          <w:sz w:val="28"/>
          <w:szCs w:val="28"/>
        </w:rPr>
        <w:t xml:space="preserve">Министерством финансов Республики Мордовия принято решение направить в </w:t>
      </w:r>
      <w:r>
        <w:rPr>
          <w:bCs/>
          <w:sz w:val="28"/>
          <w:szCs w:val="28"/>
        </w:rPr>
        <w:t>Министерство строительства, архитектуры и дорожного хозяйства Республики Мордовия</w:t>
      </w:r>
      <w:r w:rsidRPr="00FB3407">
        <w:rPr>
          <w:bCs/>
          <w:sz w:val="28"/>
          <w:szCs w:val="28"/>
        </w:rPr>
        <w:t xml:space="preserve"> пред</w:t>
      </w:r>
      <w:r>
        <w:rPr>
          <w:bCs/>
          <w:sz w:val="28"/>
          <w:szCs w:val="28"/>
        </w:rPr>
        <w:t>ставление</w:t>
      </w:r>
      <w:r w:rsidRPr="00FB3407">
        <w:rPr>
          <w:bCs/>
          <w:sz w:val="28"/>
          <w:szCs w:val="28"/>
        </w:rPr>
        <w:t xml:space="preserve"> об устранении выявленных нарушений.</w:t>
      </w:r>
    </w:p>
    <w:p w:rsidR="00BD747F" w:rsidRDefault="00BD747F"/>
    <w:sectPr w:rsidR="00BD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76"/>
    <w:rsid w:val="00221F76"/>
    <w:rsid w:val="00B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4806822.0" TargetMode="External"/><Relationship Id="rId5" Type="http://schemas.openxmlformats.org/officeDocument/2006/relationships/hyperlink" Target="garantF1://5733055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Парфёнова</dc:creator>
  <cp:lastModifiedBy>Парфёнова</cp:lastModifiedBy>
  <cp:revision>1</cp:revision>
  <dcterms:created xsi:type="dcterms:W3CDTF">2018-04-04T07:07:00Z</dcterms:created>
  <dcterms:modified xsi:type="dcterms:W3CDTF">2018-04-04T07:08:00Z</dcterms:modified>
</cp:coreProperties>
</file>