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8" w:rsidRPr="00C42FFF" w:rsidRDefault="00F34828" w:rsidP="00F34828">
      <w:pPr>
        <w:ind w:firstLine="720"/>
        <w:contextualSpacing/>
        <w:jc w:val="both"/>
        <w:rPr>
          <w:sz w:val="28"/>
          <w:szCs w:val="28"/>
          <w:u w:val="single"/>
        </w:rPr>
      </w:pPr>
      <w:r w:rsidRPr="00C42FFF">
        <w:rPr>
          <w:sz w:val="28"/>
          <w:szCs w:val="28"/>
          <w:u w:val="single"/>
        </w:rPr>
        <w:t xml:space="preserve">Информация по результатам </w:t>
      </w:r>
      <w:r>
        <w:rPr>
          <w:sz w:val="28"/>
          <w:szCs w:val="28"/>
          <w:u w:val="single"/>
        </w:rPr>
        <w:t xml:space="preserve">проведенной </w:t>
      </w:r>
      <w:r w:rsidRPr="00C42FFF">
        <w:rPr>
          <w:sz w:val="28"/>
          <w:szCs w:val="28"/>
          <w:u w:val="single"/>
        </w:rPr>
        <w:t xml:space="preserve">проверки эффективности, соблюдения бюджетного законодательства и иных нормативно-правовых актов, регулирующих бюджетные правоотношения, полноты и достоверности отчетности об исполнении государственного задания </w:t>
      </w:r>
      <w:r w:rsidRPr="00697490">
        <w:rPr>
          <w:sz w:val="28"/>
          <w:szCs w:val="28"/>
          <w:u w:val="single"/>
        </w:rPr>
        <w:t>ГБУЗ РМ «Мордовская республиканская станция переливания крови»</w:t>
      </w:r>
      <w:r w:rsidRPr="00C42FFF">
        <w:rPr>
          <w:sz w:val="28"/>
          <w:szCs w:val="28"/>
          <w:u w:val="single"/>
        </w:rPr>
        <w:t xml:space="preserve"> в 2019 году.</w:t>
      </w:r>
    </w:p>
    <w:p w:rsidR="00F34828" w:rsidRPr="00397616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397616">
        <w:rPr>
          <w:sz w:val="28"/>
          <w:szCs w:val="28"/>
        </w:rPr>
        <w:t>Выявлены нарушения: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 xml:space="preserve">- </w:t>
      </w:r>
      <w:r w:rsidRPr="00C42FFF">
        <w:rPr>
          <w:sz w:val="28"/>
          <w:szCs w:val="28"/>
        </w:rPr>
        <w:t xml:space="preserve">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 «Об утверждении </w:t>
      </w:r>
      <w:proofErr w:type="gramStart"/>
      <w:r w:rsidRPr="00C42FFF">
        <w:rPr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C42FFF">
        <w:rPr>
          <w:sz w:val="28"/>
          <w:szCs w:val="28"/>
        </w:rPr>
        <w:t>»</w:t>
      </w:r>
      <w:r w:rsidRPr="004B1650">
        <w:rPr>
          <w:sz w:val="28"/>
          <w:szCs w:val="28"/>
        </w:rPr>
        <w:t>;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DF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01DF1">
        <w:rPr>
          <w:sz w:val="28"/>
          <w:szCs w:val="28"/>
        </w:rPr>
        <w:t xml:space="preserve"> Правительством Республики Мордовия от 1 июля 2013 г. №252</w:t>
      </w:r>
      <w:r>
        <w:rPr>
          <w:sz w:val="28"/>
          <w:szCs w:val="28"/>
        </w:rPr>
        <w:t xml:space="preserve"> «</w:t>
      </w:r>
      <w:r w:rsidRPr="00C42FFF">
        <w:rPr>
          <w:sz w:val="28"/>
          <w:szCs w:val="28"/>
        </w:rPr>
        <w:t xml:space="preserve">Об утверждении Порядка предоставления мер социальной поддержки донорам, сдавшим безвозмездно компоненты крови (плазму или тромбоциты, или эритроциты) методом </w:t>
      </w:r>
      <w:proofErr w:type="spellStart"/>
      <w:r w:rsidRPr="00C42FFF">
        <w:rPr>
          <w:sz w:val="28"/>
          <w:szCs w:val="28"/>
        </w:rPr>
        <w:t>афереза</w:t>
      </w:r>
      <w:proofErr w:type="spellEnd"/>
      <w:r w:rsidRPr="00C42FFF">
        <w:rPr>
          <w:sz w:val="28"/>
          <w:szCs w:val="28"/>
        </w:rPr>
        <w:t>, в виде единовременного денежного вознаграждения</w:t>
      </w:r>
      <w:r>
        <w:rPr>
          <w:sz w:val="28"/>
          <w:szCs w:val="28"/>
        </w:rPr>
        <w:t>»;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 xml:space="preserve">- примерного </w:t>
      </w:r>
      <w:r w:rsidRPr="00C42FFF">
        <w:rPr>
          <w:sz w:val="28"/>
          <w:szCs w:val="28"/>
        </w:rPr>
        <w:t xml:space="preserve">положения об оплате </w:t>
      </w:r>
      <w:proofErr w:type="gramStart"/>
      <w:r w:rsidRPr="00C42FFF">
        <w:rPr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C42FFF">
        <w:rPr>
          <w:sz w:val="28"/>
          <w:szCs w:val="28"/>
        </w:rPr>
        <w:t xml:space="preserve"> Мордовия</w:t>
      </w:r>
      <w:r w:rsidRPr="004B1650">
        <w:rPr>
          <w:sz w:val="28"/>
          <w:szCs w:val="28"/>
        </w:rPr>
        <w:t>, утвержденного постановлением Правительства РМ от 29.10.2008 г. № 4</w:t>
      </w:r>
      <w:r>
        <w:rPr>
          <w:sz w:val="28"/>
          <w:szCs w:val="28"/>
        </w:rPr>
        <w:t>88</w:t>
      </w:r>
      <w:r w:rsidRPr="004B1650">
        <w:rPr>
          <w:sz w:val="28"/>
          <w:szCs w:val="28"/>
        </w:rPr>
        <w:t>;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Трудового кодекса Российской Федерации;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 xml:space="preserve">- Положения об оплате труда работников </w:t>
      </w:r>
      <w:r w:rsidRPr="00697490">
        <w:rPr>
          <w:sz w:val="28"/>
          <w:szCs w:val="28"/>
        </w:rPr>
        <w:t>ГБУЗ РМ «Мордовская республиканская станция переливания крови»</w:t>
      </w:r>
      <w:r w:rsidRPr="004B1650">
        <w:rPr>
          <w:sz w:val="28"/>
          <w:szCs w:val="28"/>
        </w:rPr>
        <w:t>;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Федерального закона от 06.12.2011 г.  № 402-ФЗ «О бухгалтерском учете»;</w:t>
      </w: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 </w:t>
      </w:r>
      <w:r w:rsidRPr="004B165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B1650">
        <w:rPr>
          <w:sz w:val="28"/>
          <w:szCs w:val="28"/>
        </w:rPr>
        <w:t xml:space="preserve"> Правительства Республики Мордовия от 11 июля 2016 г. №352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</w:t>
      </w:r>
      <w:r>
        <w:rPr>
          <w:sz w:val="28"/>
          <w:szCs w:val="28"/>
        </w:rPr>
        <w:t>;</w:t>
      </w: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норм Инструкции 157 н;</w:t>
      </w: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1DF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101DF1">
        <w:rPr>
          <w:sz w:val="28"/>
          <w:szCs w:val="28"/>
        </w:rPr>
        <w:t xml:space="preserve"> Правительства Республики Мордовия от 24 декабря 2012 г. №474 «Об утверждении Порядка списания имущества, находящегося в государственной собственности Республики Мордовия»</w:t>
      </w:r>
      <w:r>
        <w:rPr>
          <w:sz w:val="28"/>
          <w:szCs w:val="28"/>
        </w:rPr>
        <w:t>.</w:t>
      </w:r>
    </w:p>
    <w:p w:rsidR="00F34828" w:rsidRPr="004B1650" w:rsidRDefault="00F34828" w:rsidP="00F34828">
      <w:pPr>
        <w:ind w:firstLine="720"/>
        <w:contextualSpacing/>
        <w:jc w:val="both"/>
        <w:rPr>
          <w:sz w:val="28"/>
          <w:szCs w:val="28"/>
        </w:rPr>
      </w:pP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F34828" w:rsidRDefault="00F34828" w:rsidP="00F34828">
      <w:pPr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0E29E2">
        <w:rPr>
          <w:sz w:val="28"/>
          <w:szCs w:val="28"/>
          <w:u w:val="single"/>
        </w:rPr>
        <w:lastRenderedPageBreak/>
        <w:t xml:space="preserve">Информация о результатах проведенной </w:t>
      </w:r>
      <w:r>
        <w:rPr>
          <w:sz w:val="28"/>
          <w:szCs w:val="28"/>
          <w:u w:val="single"/>
        </w:rPr>
        <w:t xml:space="preserve">проверки </w:t>
      </w:r>
      <w:r w:rsidRPr="00697490">
        <w:rPr>
          <w:sz w:val="28"/>
          <w:szCs w:val="28"/>
          <w:u w:val="single"/>
        </w:rPr>
        <w:t>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ГБУЗ РМ «Мордовская республиканская станция переливания крови», соблюдения порядка составления и утверждения плана финансово-хозяйственной деятельности Учреждения, а также правомерность установления оплаты труда руководителю Учреждения в 2019 году</w:t>
      </w:r>
      <w:r w:rsidRPr="007626FF">
        <w:rPr>
          <w:sz w:val="28"/>
          <w:szCs w:val="28"/>
        </w:rPr>
        <w:t>.</w:t>
      </w:r>
    </w:p>
    <w:p w:rsidR="00F34828" w:rsidRPr="00C42FFF" w:rsidRDefault="00F34828" w:rsidP="00F34828">
      <w:pPr>
        <w:ind w:firstLine="720"/>
        <w:contextualSpacing/>
        <w:jc w:val="both"/>
        <w:rPr>
          <w:sz w:val="28"/>
          <w:szCs w:val="28"/>
        </w:rPr>
      </w:pPr>
      <w:r w:rsidRPr="00C42FFF">
        <w:rPr>
          <w:sz w:val="28"/>
          <w:szCs w:val="28"/>
        </w:rPr>
        <w:t>Выявлены нарушения:</w:t>
      </w:r>
    </w:p>
    <w:p w:rsidR="00F34828" w:rsidRDefault="00F34828" w:rsidP="00F34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 </w:t>
      </w:r>
      <w:r w:rsidRPr="000E29E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29E2">
        <w:rPr>
          <w:sz w:val="28"/>
          <w:szCs w:val="28"/>
        </w:rPr>
        <w:t xml:space="preserve">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8"/>
          <w:szCs w:val="28"/>
        </w:rPr>
        <w:t>.</w:t>
      </w:r>
    </w:p>
    <w:p w:rsidR="00F34828" w:rsidRPr="007626FF" w:rsidRDefault="00F34828" w:rsidP="00F348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26282F"/>
          <w:kern w:val="0"/>
          <w:sz w:val="28"/>
          <w:szCs w:val="28"/>
        </w:rPr>
      </w:pPr>
      <w:r w:rsidRPr="007626FF">
        <w:rPr>
          <w:rFonts w:ascii="Times New Roman" w:hAnsi="Times New Roman"/>
          <w:b w:val="0"/>
          <w:sz w:val="28"/>
          <w:szCs w:val="28"/>
        </w:rPr>
        <w:t>- норм постановления Правительства Республики Мордовия от 27 сентября 2010 г. №385</w:t>
      </w:r>
      <w:r w:rsidRPr="007626FF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7626FF">
        <w:rPr>
          <w:rFonts w:ascii="Times New Roman" w:hAnsi="Times New Roman"/>
          <w:b w:val="0"/>
          <w:color w:val="26282F"/>
          <w:kern w:val="0"/>
          <w:sz w:val="28"/>
          <w:szCs w:val="28"/>
        </w:rPr>
        <w:t>Об утверждении Порядка осуществления бюджетными и автономными учреждениями Республики Мордовия полномочий исполнительного органа государственной власти Республики Мордовия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hAnsi="Times New Roman"/>
          <w:b w:val="0"/>
          <w:color w:val="26282F"/>
          <w:kern w:val="0"/>
          <w:sz w:val="28"/>
          <w:szCs w:val="28"/>
        </w:rPr>
        <w:t>».</w:t>
      </w:r>
    </w:p>
    <w:p w:rsidR="00F34828" w:rsidRPr="000E29E2" w:rsidRDefault="00F34828" w:rsidP="00F34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9E2">
        <w:rPr>
          <w:sz w:val="28"/>
          <w:szCs w:val="28"/>
        </w:rPr>
        <w:t xml:space="preserve">Министерством финансов Республики Мордовия направлено в Министерство </w:t>
      </w:r>
      <w:r>
        <w:rPr>
          <w:sz w:val="28"/>
          <w:szCs w:val="28"/>
        </w:rPr>
        <w:t>здравоохранение</w:t>
      </w:r>
      <w:r w:rsidRPr="000E29E2">
        <w:rPr>
          <w:sz w:val="28"/>
          <w:szCs w:val="28"/>
        </w:rPr>
        <w:t xml:space="preserve"> Республики Мордовия представление по устранению выявленных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правоотношения.</w:t>
      </w:r>
    </w:p>
    <w:p w:rsidR="00203066" w:rsidRDefault="00203066"/>
    <w:sectPr w:rsidR="0020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8"/>
    <w:rsid w:val="00203066"/>
    <w:rsid w:val="00F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8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8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8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8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1</cp:revision>
  <dcterms:created xsi:type="dcterms:W3CDTF">2020-04-09T12:20:00Z</dcterms:created>
  <dcterms:modified xsi:type="dcterms:W3CDTF">2020-04-09T12:20:00Z</dcterms:modified>
</cp:coreProperties>
</file>