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84" w:rsidRPr="00D07425" w:rsidRDefault="00940384" w:rsidP="00940384">
      <w:pPr>
        <w:ind w:firstLine="709"/>
        <w:contextualSpacing/>
        <w:jc w:val="both"/>
        <w:rPr>
          <w:sz w:val="28"/>
          <w:szCs w:val="28"/>
          <w:u w:val="single"/>
        </w:rPr>
      </w:pPr>
      <w:r w:rsidRPr="00D07425">
        <w:rPr>
          <w:sz w:val="28"/>
          <w:szCs w:val="28"/>
          <w:u w:val="single"/>
        </w:rPr>
        <w:t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2017 году из республиканского бюджета Республики Мордовия А</w:t>
      </w:r>
      <w:r>
        <w:rPr>
          <w:sz w:val="28"/>
          <w:szCs w:val="28"/>
          <w:u w:val="single"/>
        </w:rPr>
        <w:t>тяшевскому</w:t>
      </w:r>
      <w:r w:rsidRPr="00D07425">
        <w:rPr>
          <w:sz w:val="28"/>
          <w:szCs w:val="28"/>
          <w:u w:val="single"/>
        </w:rPr>
        <w:t xml:space="preserve"> муниципальному району Республики Мордовия.</w:t>
      </w:r>
    </w:p>
    <w:p w:rsidR="00940384" w:rsidRDefault="00940384" w:rsidP="00940384">
      <w:pPr>
        <w:ind w:firstLine="709"/>
        <w:contextualSpacing/>
        <w:jc w:val="both"/>
        <w:rPr>
          <w:sz w:val="28"/>
          <w:szCs w:val="28"/>
        </w:rPr>
      </w:pPr>
      <w:r w:rsidRPr="00D07425">
        <w:rPr>
          <w:sz w:val="28"/>
          <w:szCs w:val="28"/>
        </w:rPr>
        <w:t>Выявлены следующие нарушения:</w:t>
      </w:r>
    </w:p>
    <w:p w:rsidR="00940384" w:rsidRDefault="00940384" w:rsidP="0094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 xml:space="preserve">арушение </w:t>
      </w:r>
      <w:r w:rsidRPr="00F71E39">
        <w:rPr>
          <w:bCs/>
          <w:spacing w:val="-2"/>
          <w:sz w:val="28"/>
          <w:szCs w:val="28"/>
        </w:rPr>
        <w:t>пункта 1 статьи 139 Бюджетного кодекса РФ</w:t>
      </w:r>
      <w:r w:rsidRPr="00F71E39">
        <w:rPr>
          <w:sz w:val="28"/>
          <w:szCs w:val="28"/>
        </w:rPr>
        <w:t xml:space="preserve"> (условий предоставления (расходования) межбюджетных трансфертов) и </w:t>
      </w:r>
      <w:r w:rsidRPr="00F71E39">
        <w:rPr>
          <w:iCs/>
          <w:sz w:val="28"/>
          <w:szCs w:val="28"/>
        </w:rPr>
        <w:t xml:space="preserve">порядка определения объемов указанных ассигнований </w:t>
      </w:r>
      <w:r w:rsidRPr="00F71E39">
        <w:rPr>
          <w:sz w:val="28"/>
          <w:szCs w:val="28"/>
        </w:rPr>
        <w:t>в части не выполнения (соблюдения) условий софинансирования расходных обязательств</w:t>
      </w:r>
      <w:r>
        <w:rPr>
          <w:sz w:val="28"/>
          <w:szCs w:val="28"/>
        </w:rPr>
        <w:t>,</w:t>
      </w:r>
    </w:p>
    <w:p w:rsidR="00940384" w:rsidRDefault="00940384" w:rsidP="00940384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 xml:space="preserve">ецелевое использование бюджетных средств, предусмотренное статьей 306.4 Бюджетного кодекса РФ, статьей 15.14 </w:t>
      </w:r>
      <w:proofErr w:type="spellStart"/>
      <w:r w:rsidRPr="00F71E39">
        <w:rPr>
          <w:sz w:val="28"/>
          <w:szCs w:val="28"/>
        </w:rPr>
        <w:t>КоАП</w:t>
      </w:r>
      <w:proofErr w:type="spellEnd"/>
      <w:r w:rsidRPr="00F71E39">
        <w:rPr>
          <w:sz w:val="28"/>
          <w:szCs w:val="28"/>
        </w:rPr>
        <w:t>, в том числе в нарушение целей, утвержденных П</w:t>
      </w:r>
      <w:r w:rsidRPr="00F71E39">
        <w:rPr>
          <w:bCs/>
          <w:spacing w:val="-2"/>
          <w:sz w:val="28"/>
          <w:szCs w:val="28"/>
        </w:rPr>
        <w:t>орядками их предоставления</w:t>
      </w:r>
      <w:r>
        <w:rPr>
          <w:bCs/>
          <w:spacing w:val="-2"/>
          <w:sz w:val="28"/>
          <w:szCs w:val="28"/>
        </w:rPr>
        <w:t>,</w:t>
      </w:r>
    </w:p>
    <w:p w:rsidR="00940384" w:rsidRDefault="00940384" w:rsidP="00940384">
      <w:pPr>
        <w:ind w:firstLine="709"/>
        <w:contextualSpacing/>
        <w:jc w:val="both"/>
        <w:rPr>
          <w:sz w:val="28"/>
          <w:szCs w:val="28"/>
        </w:rPr>
      </w:pPr>
      <w:r w:rsidRPr="00B01F3F">
        <w:rPr>
          <w:sz w:val="28"/>
          <w:szCs w:val="28"/>
        </w:rPr>
        <w:t xml:space="preserve">- нарушение приказа Минфина России от 01.07.2013 г. №65н «Об утверждении Указаний о порядке применения бюджетной классификации Российской Федерации», </w:t>
      </w:r>
    </w:p>
    <w:p w:rsidR="00940384" w:rsidRDefault="00940384" w:rsidP="0094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>арушение порядка предоставления (расходования) межбюджетных трансфертов, не связанное с нецелевым использованием бюджетных средств</w:t>
      </w:r>
      <w:r>
        <w:rPr>
          <w:sz w:val="28"/>
          <w:szCs w:val="28"/>
        </w:rPr>
        <w:t>,</w:t>
      </w:r>
    </w:p>
    <w:p w:rsidR="00940384" w:rsidRDefault="00940384" w:rsidP="0094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>арушение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40384" w:rsidRDefault="00940384" w:rsidP="009403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F71E39">
        <w:rPr>
          <w:sz w:val="28"/>
          <w:szCs w:val="28"/>
        </w:rPr>
        <w:t>еэффективное использование бюджетных средств</w:t>
      </w:r>
      <w:r>
        <w:rPr>
          <w:sz w:val="28"/>
          <w:szCs w:val="28"/>
        </w:rPr>
        <w:t>,</w:t>
      </w:r>
    </w:p>
    <w:p w:rsidR="00940384" w:rsidRPr="00B01F3F" w:rsidRDefault="00940384" w:rsidP="00940384">
      <w:pPr>
        <w:ind w:firstLine="709"/>
        <w:contextualSpacing/>
        <w:jc w:val="both"/>
        <w:rPr>
          <w:sz w:val="28"/>
          <w:szCs w:val="28"/>
        </w:rPr>
      </w:pPr>
      <w:r w:rsidRPr="00B01F3F">
        <w:rPr>
          <w:sz w:val="28"/>
          <w:szCs w:val="28"/>
        </w:rPr>
        <w:t>- нарушение норм Бюджетного Кодекса Российской Федерации,</w:t>
      </w:r>
    </w:p>
    <w:p w:rsidR="00940384" w:rsidRPr="00F42979" w:rsidRDefault="00940384" w:rsidP="009403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0384" w:rsidRPr="00F42979" w:rsidRDefault="00940384" w:rsidP="009403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40384" w:rsidRPr="00F42979" w:rsidRDefault="00940384" w:rsidP="00940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979">
        <w:rPr>
          <w:b/>
          <w:bCs/>
          <w:sz w:val="28"/>
          <w:szCs w:val="28"/>
        </w:rPr>
        <w:t>Начальник контрольно-</w:t>
      </w:r>
    </w:p>
    <w:p w:rsidR="00940384" w:rsidRDefault="00940384" w:rsidP="00940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979">
        <w:rPr>
          <w:b/>
          <w:bCs/>
          <w:sz w:val="28"/>
          <w:szCs w:val="28"/>
        </w:rPr>
        <w:t xml:space="preserve">ревизионного отдела </w:t>
      </w:r>
      <w:r w:rsidRPr="00F42979">
        <w:rPr>
          <w:b/>
          <w:bCs/>
          <w:sz w:val="28"/>
          <w:szCs w:val="28"/>
        </w:rPr>
        <w:tab/>
      </w:r>
      <w:r w:rsidRPr="00F42979">
        <w:rPr>
          <w:b/>
          <w:bCs/>
          <w:sz w:val="28"/>
          <w:szCs w:val="28"/>
        </w:rPr>
        <w:tab/>
      </w:r>
      <w:r w:rsidRPr="00F429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Pr="00F42979">
        <w:rPr>
          <w:b/>
          <w:bCs/>
          <w:sz w:val="28"/>
          <w:szCs w:val="28"/>
        </w:rPr>
        <w:tab/>
      </w:r>
      <w:r w:rsidRPr="00F42979"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    </w:t>
      </w:r>
      <w:r w:rsidRPr="00F42979">
        <w:rPr>
          <w:b/>
          <w:bCs/>
          <w:sz w:val="28"/>
          <w:szCs w:val="28"/>
        </w:rPr>
        <w:t xml:space="preserve">   А.П. Лемайкин</w:t>
      </w:r>
    </w:p>
    <w:p w:rsidR="00940384" w:rsidRPr="00F42979" w:rsidRDefault="00940384" w:rsidP="009403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0F8E" w:rsidRDefault="009B0F8E"/>
    <w:sectPr w:rsidR="009B0F8E" w:rsidSect="00326D40">
      <w:headerReference w:type="even" r:id="rId4"/>
      <w:headerReference w:type="default" r:id="rId5"/>
      <w:footerReference w:type="default" r:id="rId6"/>
      <w:pgSz w:w="11906" w:h="16838"/>
      <w:pgMar w:top="851" w:right="707" w:bottom="899" w:left="1134" w:header="708" w:footer="41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6" w:rsidRDefault="0094038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E72216" w:rsidRDefault="0094038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6" w:rsidRDefault="00940384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16" w:rsidRDefault="00940384" w:rsidP="00D95D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6" w:rsidRDefault="00940384" w:rsidP="00D95DF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84"/>
    <w:rsid w:val="00940384"/>
    <w:rsid w:val="009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0384"/>
  </w:style>
  <w:style w:type="paragraph" w:styleId="a6">
    <w:name w:val="footer"/>
    <w:basedOn w:val="a"/>
    <w:link w:val="a7"/>
    <w:uiPriority w:val="99"/>
    <w:rsid w:val="00940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минфин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paveleva</dc:creator>
  <cp:keywords/>
  <dc:description/>
  <cp:lastModifiedBy>paveleva</cp:lastModifiedBy>
  <cp:revision>1</cp:revision>
  <dcterms:created xsi:type="dcterms:W3CDTF">2018-06-08T07:55:00Z</dcterms:created>
  <dcterms:modified xsi:type="dcterms:W3CDTF">2018-06-08T07:55:00Z</dcterms:modified>
</cp:coreProperties>
</file>