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8" w:rsidRPr="00D63A18" w:rsidRDefault="00D63A18" w:rsidP="00CE7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3A18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проведенного обследования ГКУ Республики Мордовия «Служба заказчика органов государственной власти Республики Мордовия в сфере информационно-коммуникативных технологий»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договоров.</w:t>
      </w:r>
    </w:p>
    <w:p w:rsidR="00CE7F5F" w:rsidRDefault="00CE7F5F" w:rsidP="00CE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E72" w:rsidRPr="00D63A18" w:rsidRDefault="00D63A18" w:rsidP="00CE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18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ГКУ Республики Мордовия «Служба заказчика органов государственной власти Республики Мордовия в сфере информационно-коммуникативных технологий» выявлено нарушение части 5 статьи </w:t>
      </w:r>
      <w:bookmarkStart w:id="0" w:name="_GoBack"/>
      <w:bookmarkEnd w:id="0"/>
      <w:r w:rsidRPr="00D63A18">
        <w:rPr>
          <w:rFonts w:ascii="Times New Roman" w:hAnsi="Times New Roman" w:cs="Times New Roman"/>
          <w:sz w:val="28"/>
          <w:szCs w:val="28"/>
        </w:rPr>
        <w:t>161, части 3 статьи 219 Бюджетного кодекса Российской Федерации.</w:t>
      </w:r>
    </w:p>
    <w:sectPr w:rsidR="000B2E72" w:rsidRPr="00D6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18"/>
    <w:rsid w:val="000B2E72"/>
    <w:rsid w:val="00CE7F5F"/>
    <w:rsid w:val="00D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Россельхозбанк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Левщанова С.Н.</dc:creator>
  <cp:lastModifiedBy>Левщанова С.Н.</cp:lastModifiedBy>
  <cp:revision>2</cp:revision>
  <dcterms:created xsi:type="dcterms:W3CDTF">2020-09-30T12:52:00Z</dcterms:created>
  <dcterms:modified xsi:type="dcterms:W3CDTF">2020-09-30T12:56:00Z</dcterms:modified>
</cp:coreProperties>
</file>