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B4" w:rsidRPr="00B643D8" w:rsidRDefault="003346B4" w:rsidP="003346B4">
      <w:pPr>
        <w:ind w:firstLine="567"/>
        <w:contextualSpacing/>
        <w:jc w:val="both"/>
        <w:outlineLvl w:val="0"/>
        <w:rPr>
          <w:rFonts w:eastAsia="Calibri"/>
          <w:sz w:val="26"/>
          <w:szCs w:val="26"/>
          <w:u w:val="single"/>
          <w:lang w:eastAsia="en-US"/>
        </w:rPr>
      </w:pPr>
      <w:r w:rsidRPr="00B643D8">
        <w:rPr>
          <w:sz w:val="26"/>
          <w:szCs w:val="26"/>
          <w:u w:val="single"/>
        </w:rPr>
        <w:t xml:space="preserve">Информация о результатах контрольного мероприятия в </w:t>
      </w:r>
      <w:r w:rsidRPr="00B643D8">
        <w:rPr>
          <w:bCs/>
          <w:sz w:val="26"/>
          <w:szCs w:val="26"/>
          <w:u w:val="single"/>
        </w:rPr>
        <w:t>Г</w:t>
      </w:r>
      <w:r>
        <w:rPr>
          <w:bCs/>
          <w:sz w:val="26"/>
          <w:szCs w:val="26"/>
          <w:u w:val="single"/>
        </w:rPr>
        <w:t xml:space="preserve">БУЗ </w:t>
      </w:r>
      <w:r w:rsidRPr="00B643D8">
        <w:rPr>
          <w:sz w:val="26"/>
          <w:szCs w:val="26"/>
          <w:u w:val="single"/>
        </w:rPr>
        <w:t xml:space="preserve">Республики Мордовия </w:t>
      </w:r>
      <w:r w:rsidRPr="00B643D8">
        <w:rPr>
          <w:rFonts w:eastAsia="Calibri"/>
          <w:sz w:val="26"/>
          <w:szCs w:val="26"/>
          <w:u w:val="single"/>
          <w:lang w:eastAsia="en-US"/>
        </w:rPr>
        <w:t xml:space="preserve">«Торбеевская </w:t>
      </w:r>
      <w:r>
        <w:rPr>
          <w:rFonts w:eastAsia="Calibri"/>
          <w:sz w:val="26"/>
          <w:szCs w:val="26"/>
          <w:u w:val="single"/>
          <w:lang w:eastAsia="en-US"/>
        </w:rPr>
        <w:t>ЦРБ</w:t>
      </w:r>
      <w:r w:rsidRPr="00B643D8">
        <w:rPr>
          <w:rFonts w:eastAsia="Calibri"/>
          <w:sz w:val="26"/>
          <w:szCs w:val="26"/>
          <w:u w:val="single"/>
          <w:lang w:eastAsia="en-US"/>
        </w:rPr>
        <w:t xml:space="preserve">» </w:t>
      </w:r>
      <w:r w:rsidRPr="00B643D8">
        <w:rPr>
          <w:rFonts w:eastAsiaTheme="minorHAnsi"/>
          <w:sz w:val="26"/>
          <w:szCs w:val="26"/>
          <w:u w:val="single"/>
          <w:lang w:eastAsia="en-US"/>
        </w:rPr>
        <w:t>по теме: «</w:t>
      </w:r>
      <w:r w:rsidRPr="00B643D8">
        <w:rPr>
          <w:rFonts w:eastAsia="Calibri"/>
          <w:sz w:val="26"/>
          <w:szCs w:val="26"/>
          <w:u w:val="single"/>
          <w:lang w:eastAsia="en-US"/>
        </w:rPr>
        <w:t>Проверка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B643D8">
        <w:rPr>
          <w:rFonts w:eastAsiaTheme="minorHAnsi"/>
          <w:sz w:val="26"/>
          <w:szCs w:val="26"/>
          <w:u w:val="single"/>
          <w:lang w:eastAsia="en-US"/>
        </w:rPr>
        <w:t>» за 2021</w:t>
      </w:r>
      <w:r w:rsidRPr="00B643D8">
        <w:rPr>
          <w:rFonts w:eastAsia="Calibri"/>
          <w:sz w:val="26"/>
          <w:szCs w:val="26"/>
          <w:u w:val="single"/>
          <w:lang w:eastAsia="en-US"/>
        </w:rPr>
        <w:t xml:space="preserve"> г. </w:t>
      </w:r>
    </w:p>
    <w:p w:rsidR="003346B4" w:rsidRPr="006234DA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6234DA">
        <w:rPr>
          <w:sz w:val="26"/>
          <w:szCs w:val="26"/>
        </w:rPr>
        <w:t>В результате контрольного мероприятия выявлены нарушения:</w:t>
      </w:r>
    </w:p>
    <w:p w:rsidR="003346B4" w:rsidRPr="006234DA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6234DA">
        <w:rPr>
          <w:sz w:val="26"/>
          <w:szCs w:val="26"/>
        </w:rPr>
        <w:t>1. Порядка применения классификации операций сектора государственного управления, утвержденного приказом Министерства финансов РФ № 209н от 29.11.2017 г.</w:t>
      </w:r>
    </w:p>
    <w:p w:rsidR="003346B4" w:rsidRPr="006234DA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6234DA">
        <w:rPr>
          <w:sz w:val="26"/>
          <w:szCs w:val="26"/>
        </w:rPr>
        <w:t xml:space="preserve">2. Порядка предоставления дополнительной меры поддержки в виде стипендии обучающимся в образовательных организациях высшего образования, проходящим обучение по образовательным программам высшего медицинского образования или высшего фармацевтического образования, заключившим договор о целевом обучении и принятым на целевые места по конкурсу, проведенному в пределах квоты целевого приема, утвержденного Постановлением Правительства Республики Мордовия от 29.07.2019 г. № 323. 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Pr="00A93E36">
        <w:rPr>
          <w:rFonts w:eastAsia="Calibri"/>
          <w:bCs/>
          <w:sz w:val="26"/>
          <w:szCs w:val="26"/>
          <w:lang w:eastAsia="en-US"/>
        </w:rPr>
        <w:t>Федерального закона от 12.01.1996 г. № 7-ФЗ «О некоммерческих организациях»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93E36">
        <w:rPr>
          <w:sz w:val="26"/>
          <w:szCs w:val="26"/>
        </w:rPr>
        <w:t>Положения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Мордовия, утвержденного Постановлением Правительства РМ от 11.07.2016 г. №352</w:t>
      </w:r>
      <w:r>
        <w:rPr>
          <w:sz w:val="26"/>
          <w:szCs w:val="26"/>
        </w:rPr>
        <w:t>.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Налогового Кодекса Российской Федерации.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3E36">
        <w:rPr>
          <w:sz w:val="26"/>
          <w:szCs w:val="26"/>
        </w:rPr>
        <w:t>Трудового кодекса Российской Федерации</w:t>
      </w:r>
      <w:r>
        <w:rPr>
          <w:sz w:val="26"/>
          <w:szCs w:val="26"/>
        </w:rPr>
        <w:t>.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Pr="00A93E36">
        <w:rPr>
          <w:bCs/>
          <w:sz w:val="26"/>
          <w:szCs w:val="26"/>
        </w:rPr>
        <w:t xml:space="preserve">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РМ от </w:t>
      </w:r>
      <w:smartTag w:uri="urn:schemas-microsoft-com:office:smarttags" w:element="date">
        <w:smartTagPr>
          <w:attr w:name="Year" w:val="2008"/>
          <w:attr w:name="Day" w:val="29"/>
          <w:attr w:name="Month" w:val="10"/>
          <w:attr w:name="ls" w:val="trans"/>
        </w:smartTagPr>
        <w:r w:rsidRPr="00A93E36">
          <w:rPr>
            <w:bCs/>
            <w:sz w:val="26"/>
            <w:szCs w:val="26"/>
          </w:rPr>
          <w:t>29.10.2008</w:t>
        </w:r>
      </w:smartTag>
      <w:r w:rsidRPr="00A93E36">
        <w:rPr>
          <w:bCs/>
          <w:sz w:val="26"/>
          <w:szCs w:val="26"/>
        </w:rPr>
        <w:t xml:space="preserve"> г. №482, </w:t>
      </w:r>
      <w:r w:rsidRPr="00A93E36">
        <w:rPr>
          <w:sz w:val="26"/>
          <w:szCs w:val="26"/>
        </w:rPr>
        <w:t>Примерного Положения об оплате труда работников государственных</w:t>
      </w:r>
      <w:r w:rsidRPr="008E0D30">
        <w:rPr>
          <w:sz w:val="26"/>
          <w:szCs w:val="26"/>
        </w:rPr>
        <w:t xml:space="preserve"> учреждений здравоохранения Республики Мордовия,</w:t>
      </w:r>
      <w:r w:rsidRPr="008E0D30">
        <w:rPr>
          <w:bCs/>
          <w:sz w:val="26"/>
          <w:szCs w:val="26"/>
        </w:rPr>
        <w:t xml:space="preserve"> утвержденного  постановлением Правительства РМ от </w:t>
      </w:r>
      <w:smartTag w:uri="urn:schemas-microsoft-com:office:smarttags" w:element="date">
        <w:smartTagPr>
          <w:attr w:name="Year" w:val="2008"/>
          <w:attr w:name="Day" w:val="29"/>
          <w:attr w:name="Month" w:val="10"/>
          <w:attr w:name="ls" w:val="trans"/>
        </w:smartTagPr>
        <w:r w:rsidRPr="008E0D30">
          <w:rPr>
            <w:bCs/>
            <w:sz w:val="26"/>
            <w:szCs w:val="26"/>
          </w:rPr>
          <w:t>29.10.2008</w:t>
        </w:r>
      </w:smartTag>
      <w:r w:rsidRPr="008E0D30">
        <w:rPr>
          <w:bCs/>
          <w:sz w:val="26"/>
          <w:szCs w:val="26"/>
        </w:rPr>
        <w:t xml:space="preserve"> г. №488</w:t>
      </w:r>
      <w:r>
        <w:rPr>
          <w:bCs/>
          <w:sz w:val="26"/>
          <w:szCs w:val="26"/>
        </w:rPr>
        <w:t xml:space="preserve">, </w:t>
      </w:r>
      <w:r w:rsidRPr="00A93E36">
        <w:rPr>
          <w:sz w:val="26"/>
          <w:szCs w:val="26"/>
        </w:rPr>
        <w:t>Положени</w:t>
      </w:r>
      <w:bookmarkStart w:id="0" w:name="_GoBack"/>
      <w:bookmarkEnd w:id="0"/>
      <w:r w:rsidRPr="00A93E36">
        <w:rPr>
          <w:sz w:val="26"/>
          <w:szCs w:val="26"/>
        </w:rPr>
        <w:t xml:space="preserve">я об оплате труда работников ГБУЗ </w:t>
      </w:r>
      <w:r w:rsidRPr="00A93E36">
        <w:rPr>
          <w:rFonts w:eastAsia="Calibri"/>
          <w:bCs/>
          <w:sz w:val="26"/>
          <w:szCs w:val="26"/>
        </w:rPr>
        <w:t xml:space="preserve">Республики Мордовия </w:t>
      </w:r>
      <w:r w:rsidRPr="00A93E36">
        <w:rPr>
          <w:sz w:val="26"/>
          <w:szCs w:val="26"/>
        </w:rPr>
        <w:t>«Торбеевская ЦРБ»</w:t>
      </w:r>
      <w:r>
        <w:rPr>
          <w:sz w:val="26"/>
          <w:szCs w:val="26"/>
        </w:rPr>
        <w:t>.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93E36">
        <w:rPr>
          <w:sz w:val="26"/>
          <w:szCs w:val="26"/>
        </w:rPr>
        <w:t>Федерального закона от 06.12.2011 г. №402-ФЗ «О бухгалтерском учете»</w:t>
      </w:r>
      <w:r>
        <w:rPr>
          <w:sz w:val="26"/>
          <w:szCs w:val="26"/>
        </w:rPr>
        <w:t>.</w:t>
      </w:r>
    </w:p>
    <w:p w:rsidR="003346B4" w:rsidRPr="00537C30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537C30">
        <w:rPr>
          <w:sz w:val="26"/>
          <w:szCs w:val="26"/>
        </w:rPr>
        <w:t xml:space="preserve">9. Учетной политики ГБУЗ </w:t>
      </w:r>
      <w:r w:rsidRPr="00537C30">
        <w:rPr>
          <w:rFonts w:eastAsia="Calibri"/>
          <w:bCs/>
          <w:sz w:val="26"/>
          <w:szCs w:val="26"/>
        </w:rPr>
        <w:t xml:space="preserve">Республики Мордовия </w:t>
      </w:r>
      <w:r w:rsidRPr="00537C30">
        <w:rPr>
          <w:sz w:val="26"/>
          <w:szCs w:val="26"/>
        </w:rPr>
        <w:t>«Торбеевская ЦРБ».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C30">
        <w:rPr>
          <w:sz w:val="26"/>
          <w:szCs w:val="26"/>
        </w:rPr>
        <w:t>10. П</w:t>
      </w:r>
      <w:r w:rsidRPr="00537C30">
        <w:rPr>
          <w:rFonts w:eastAsia="Calibri"/>
          <w:sz w:val="26"/>
          <w:szCs w:val="26"/>
          <w:lang w:eastAsia="en-US"/>
        </w:rPr>
        <w:t>риказа Минфина России от 30.03.2015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3346B4" w:rsidRDefault="003346B4" w:rsidP="003346B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11. </w:t>
      </w:r>
      <w:r w:rsidRPr="00537C30">
        <w:rPr>
          <w:rFonts w:eastAsia="Calibri"/>
          <w:sz w:val="26"/>
          <w:szCs w:val="26"/>
          <w:lang w:eastAsia="en-US"/>
        </w:rPr>
        <w:t>Приказ</w:t>
      </w:r>
      <w:r>
        <w:rPr>
          <w:rFonts w:eastAsia="Calibri"/>
          <w:sz w:val="26"/>
          <w:szCs w:val="26"/>
          <w:lang w:eastAsia="en-US"/>
        </w:rPr>
        <w:t>а</w:t>
      </w:r>
      <w:r w:rsidRPr="00537C30">
        <w:rPr>
          <w:rFonts w:eastAsia="Calibri"/>
          <w:sz w:val="26"/>
          <w:szCs w:val="26"/>
          <w:lang w:eastAsia="en-US"/>
        </w:rPr>
        <w:t xml:space="preserve"> Минфина России от 01.12.2010</w:t>
      </w:r>
      <w:r>
        <w:rPr>
          <w:rFonts w:eastAsia="Calibri"/>
          <w:sz w:val="26"/>
          <w:szCs w:val="26"/>
          <w:lang w:eastAsia="en-US"/>
        </w:rPr>
        <w:t xml:space="preserve"> г. №</w:t>
      </w:r>
      <w:r w:rsidRPr="00537C30">
        <w:rPr>
          <w:rFonts w:eastAsia="Calibri"/>
          <w:sz w:val="26"/>
          <w:szCs w:val="26"/>
          <w:lang w:eastAsia="en-US"/>
        </w:rPr>
        <w:t>157н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537C30">
        <w:rPr>
          <w:rFonts w:eastAsia="Calibri"/>
          <w:sz w:val="26"/>
          <w:szCs w:val="26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eastAsia="Calibri"/>
          <w:sz w:val="26"/>
          <w:szCs w:val="26"/>
          <w:lang w:eastAsia="en-US"/>
        </w:rPr>
        <w:t>»</w:t>
      </w:r>
    </w:p>
    <w:p w:rsidR="00FF38C2" w:rsidRPr="003346B4" w:rsidRDefault="003346B4" w:rsidP="003346B4">
      <w:pPr>
        <w:ind w:firstLine="567"/>
        <w:jc w:val="both"/>
      </w:pPr>
      <w:r w:rsidRPr="00537C3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537C30">
        <w:rPr>
          <w:sz w:val="26"/>
          <w:szCs w:val="26"/>
        </w:rPr>
        <w:t>. Законодательства о контрактной системе в сфере закупок.</w:t>
      </w:r>
    </w:p>
    <w:sectPr w:rsidR="00FF38C2" w:rsidRPr="003346B4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B4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44</cp:revision>
  <cp:lastPrinted>2020-09-25T13:40:00Z</cp:lastPrinted>
  <dcterms:created xsi:type="dcterms:W3CDTF">2020-10-15T14:07:00Z</dcterms:created>
  <dcterms:modified xsi:type="dcterms:W3CDTF">2023-03-14T12:55:00Z</dcterms:modified>
</cp:coreProperties>
</file>