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EA" w:rsidRPr="00DA21CB" w:rsidRDefault="00132AEA" w:rsidP="00132AE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  <w:u w:val="single"/>
          <w:lang w:eastAsia="en-US"/>
        </w:rPr>
      </w:pPr>
      <w:r w:rsidRPr="00DA21CB">
        <w:rPr>
          <w:sz w:val="27"/>
          <w:szCs w:val="27"/>
          <w:u w:val="single"/>
        </w:rPr>
        <w:t>Информация о результатах контрольного мероприятия в Министерстве жилищно-коммунального хозяйства, энергетики и гражданской защиты населения Республики Мордовия</w:t>
      </w:r>
      <w:r w:rsidRPr="00DA21CB">
        <w:rPr>
          <w:rFonts w:eastAsiaTheme="minorHAnsi"/>
          <w:sz w:val="27"/>
          <w:szCs w:val="27"/>
          <w:u w:val="single"/>
          <w:lang w:eastAsia="en-US"/>
        </w:rPr>
        <w:t xml:space="preserve"> по теме: </w:t>
      </w:r>
      <w:r w:rsidRPr="00DA21CB">
        <w:rPr>
          <w:rFonts w:eastAsia="Calibri"/>
          <w:sz w:val="27"/>
          <w:szCs w:val="27"/>
          <w:u w:val="single"/>
          <w:lang w:eastAsia="en-US"/>
        </w:rPr>
        <w:t>«</w:t>
      </w:r>
      <w:r w:rsidRPr="00DA21CB">
        <w:rPr>
          <w:rFonts w:eastAsiaTheme="minorHAnsi"/>
          <w:sz w:val="27"/>
          <w:szCs w:val="27"/>
          <w:u w:val="single"/>
          <w:lang w:eastAsia="en-US"/>
        </w:rPr>
        <w:t>Проверка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 соблюдения условий соглашений (договоров) об их предоставлении</w:t>
      </w:r>
      <w:r w:rsidRPr="00DA21CB">
        <w:rPr>
          <w:rFonts w:eastAsia="Calibri"/>
          <w:sz w:val="27"/>
          <w:szCs w:val="27"/>
          <w:u w:val="single"/>
          <w:lang w:eastAsia="en-US"/>
        </w:rPr>
        <w:t>» за 2019-2020 гг.</w:t>
      </w:r>
    </w:p>
    <w:p w:rsidR="00132AEA" w:rsidRPr="00DA21CB" w:rsidRDefault="00132AEA" w:rsidP="00132AEA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DA21CB">
        <w:rPr>
          <w:sz w:val="27"/>
          <w:szCs w:val="27"/>
        </w:rPr>
        <w:t>В результате контрольно</w:t>
      </w:r>
      <w:r>
        <w:rPr>
          <w:sz w:val="27"/>
          <w:szCs w:val="27"/>
        </w:rPr>
        <w:t>го</w:t>
      </w:r>
      <w:r w:rsidRPr="00DA21CB">
        <w:rPr>
          <w:sz w:val="27"/>
          <w:szCs w:val="27"/>
        </w:rPr>
        <w:t xml:space="preserve"> мероприятия выявлены следующие нарушения:</w:t>
      </w:r>
    </w:p>
    <w:p w:rsidR="00132AEA" w:rsidRPr="00DA21CB" w:rsidRDefault="00132AEA" w:rsidP="00132AE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DA21CB">
        <w:rPr>
          <w:rFonts w:eastAsia="Calibri"/>
          <w:sz w:val="27"/>
          <w:szCs w:val="27"/>
        </w:rPr>
        <w:t xml:space="preserve">1) нарушения постановления Правительства РМ от 20.08.2018 г. №434 «Об утверждении Правил предоставления из республиканского бюджета Республики Мордовия субсидий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сети», </w:t>
      </w:r>
    </w:p>
    <w:p w:rsidR="00132AEA" w:rsidRPr="00DA21CB" w:rsidRDefault="00132AEA" w:rsidP="00132AE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7"/>
          <w:szCs w:val="27"/>
        </w:rPr>
      </w:pPr>
      <w:r w:rsidRPr="00DA21CB">
        <w:rPr>
          <w:rFonts w:eastAsia="Calibri"/>
          <w:sz w:val="27"/>
          <w:szCs w:val="27"/>
        </w:rPr>
        <w:t>2) нарушения постановления Правительства РМ от 22.06.2009 г. №277 «</w:t>
      </w:r>
      <w:r w:rsidRPr="00DA21CB">
        <w:rPr>
          <w:rFonts w:eastAsia="Calibri"/>
          <w:bCs/>
          <w:sz w:val="27"/>
          <w:szCs w:val="27"/>
        </w:rPr>
        <w:t>Об утверждении Правил предоставления субсидий организациям железнодорожного транспорта, осуществляющим услуги по перевозке пассажиров на территории Республики Мордовия в поездах пригородного сообщения, на возмещение недополученных доходов в связи с оказанием указанных услуг</w:t>
      </w:r>
      <w:r w:rsidRPr="00DA21CB">
        <w:rPr>
          <w:rFonts w:eastAsia="Calibri"/>
          <w:sz w:val="27"/>
          <w:szCs w:val="27"/>
        </w:rPr>
        <w:t xml:space="preserve">», </w:t>
      </w:r>
    </w:p>
    <w:p w:rsidR="00132AEA" w:rsidRPr="00DA21CB" w:rsidRDefault="00132AEA" w:rsidP="00132AE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7"/>
          <w:szCs w:val="27"/>
        </w:rPr>
      </w:pPr>
      <w:r w:rsidRPr="00DA21CB">
        <w:rPr>
          <w:rFonts w:eastAsia="Calibri"/>
          <w:sz w:val="27"/>
          <w:szCs w:val="27"/>
        </w:rPr>
        <w:t xml:space="preserve">3) нарушения постановления Правительства РМ от 05.02.2018 г. №52  «Об утверждении Правил предоставления субсидий юридическим лицам на финансовое обеспечение части затрат, связанных с обеспечением авиаперевозок и оказанием иных услуг (работ)», </w:t>
      </w:r>
    </w:p>
    <w:p w:rsidR="00132AEA" w:rsidRPr="00DA21CB" w:rsidRDefault="00132AEA" w:rsidP="00132AE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A21CB">
        <w:rPr>
          <w:rFonts w:eastAsia="Calibri"/>
          <w:sz w:val="27"/>
          <w:szCs w:val="27"/>
          <w:lang w:eastAsia="en-US"/>
        </w:rPr>
        <w:t xml:space="preserve">4) нарушения постановления Правительства Республики Мордовия от 13.08.2012 г. №306 «Об утверждении Порядка предоставления из республиканского бюджета Республики Мордовия субсидий юридическим лицам на возмещение части затрат на уплату процентной ставки по кредитам, полученным в российских кредитных организациях, и займам, полученным в организациях, состоящих на учете в Федеральной службе по финансовому мониторингу, и направленных на реализацию в сфере коммунального хозяйства инвестиционных проектов по строительству (реконструкции) котельных или модернизации теплотехнического оборудования, а также по строительству (реконструкции) или модернизации сетей, оборудования и объектов водоснабжения и водоотведения, а также по строительству (реконструкции) или модернизации сетей уличного освещения», </w:t>
      </w:r>
    </w:p>
    <w:p w:rsidR="00132AEA" w:rsidRPr="00DA21CB" w:rsidRDefault="00132AEA" w:rsidP="00132AE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A21CB">
        <w:rPr>
          <w:rFonts w:eastAsia="Calibri"/>
          <w:sz w:val="27"/>
          <w:szCs w:val="27"/>
          <w:lang w:eastAsia="en-US"/>
        </w:rPr>
        <w:t xml:space="preserve">5) нарушения постановления Правительства Республики Мордовия от 01.06.2015 г. №314 «Об утверждении Порядок предоставления субсидий юридическим лицам на возмещение части затрат на уплату лизинговых платежей по договорам лизинга, заключенным с российскими лизинговыми компаниями на приобретение машин и оборудования, используемых для реализации в сфере коммунального хозяйства инвестиционных проектов по строительству (реконструкции) котельных или модернизации </w:t>
      </w:r>
      <w:r w:rsidRPr="00DA21CB">
        <w:rPr>
          <w:rFonts w:eastAsia="Calibri"/>
          <w:sz w:val="27"/>
          <w:szCs w:val="27"/>
          <w:lang w:eastAsia="en-US"/>
        </w:rPr>
        <w:lastRenderedPageBreak/>
        <w:t xml:space="preserve">теплотехнического оборудования, оборудования и объектов водоснабжения и водоотведения, строительству (реконструкции) или модернизации сетей, а также по строительству (реконструкции) или модернизации сетей уличного освещения», </w:t>
      </w:r>
    </w:p>
    <w:p w:rsidR="00132AEA" w:rsidRPr="00DA21CB" w:rsidRDefault="00132AEA" w:rsidP="00132AEA">
      <w:pPr>
        <w:tabs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DA21CB">
        <w:rPr>
          <w:rFonts w:eastAsia="Calibri"/>
          <w:sz w:val="27"/>
          <w:szCs w:val="27"/>
        </w:rPr>
        <w:t xml:space="preserve">6) нарушения постановления </w:t>
      </w:r>
      <w:r w:rsidRPr="00DA21CB">
        <w:rPr>
          <w:sz w:val="27"/>
          <w:szCs w:val="27"/>
        </w:rPr>
        <w:t xml:space="preserve">Правительства РМ от 01.02.2016 г. №52 «Об утверждении Порядка предоставления субсидий организациям, предоставляющим коммунальные услуги по тарифам для населения, на возмещение недополученных доходов», </w:t>
      </w:r>
    </w:p>
    <w:p w:rsidR="00132AEA" w:rsidRPr="00DA21CB" w:rsidRDefault="00132AEA" w:rsidP="00132AEA">
      <w:pPr>
        <w:spacing w:after="1" w:line="280" w:lineRule="atLeast"/>
        <w:ind w:firstLine="709"/>
        <w:jc w:val="both"/>
        <w:outlineLvl w:val="0"/>
        <w:rPr>
          <w:sz w:val="27"/>
          <w:szCs w:val="27"/>
        </w:rPr>
      </w:pPr>
      <w:r w:rsidRPr="00DA21CB">
        <w:rPr>
          <w:rFonts w:eastAsia="Calibri"/>
          <w:sz w:val="27"/>
          <w:szCs w:val="27"/>
        </w:rPr>
        <w:t>7) нарушения Порядка, утвержденного П</w:t>
      </w:r>
      <w:r w:rsidRPr="00DA21CB">
        <w:rPr>
          <w:sz w:val="27"/>
          <w:szCs w:val="27"/>
        </w:rPr>
        <w:t>риложением 9 постановления Правительства РМ от 16.09.2013 г. № 398 «Об утверждении Государственной программы Республики Мордовия «Охрана окружающей среды и повышение экологической безопасности»».</w:t>
      </w:r>
    </w:p>
    <w:p w:rsidR="00132AEA" w:rsidRDefault="00132AEA" w:rsidP="00132AEA">
      <w:pPr>
        <w:ind w:firstLine="709"/>
        <w:rPr>
          <w:b/>
          <w:sz w:val="27"/>
          <w:szCs w:val="27"/>
          <w:highlight w:val="lightGray"/>
        </w:rPr>
      </w:pPr>
    </w:p>
    <w:p w:rsidR="00FF38C2" w:rsidRPr="00522D34" w:rsidRDefault="00FF38C2" w:rsidP="00522D34">
      <w:bookmarkStart w:id="0" w:name="_GoBack"/>
      <w:bookmarkEnd w:id="0"/>
    </w:p>
    <w:sectPr w:rsidR="00FF38C2" w:rsidRPr="00522D34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AEA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32AEA"/>
    <w:rsid w:val="00145684"/>
    <w:rsid w:val="001D4C73"/>
    <w:rsid w:val="002012E3"/>
    <w:rsid w:val="002C2E86"/>
    <w:rsid w:val="00310333"/>
    <w:rsid w:val="00330B91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22D34"/>
    <w:rsid w:val="00554425"/>
    <w:rsid w:val="005B106B"/>
    <w:rsid w:val="005E5400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3F60"/>
    <w:rsid w:val="00A20199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481B9-304C-4ACD-9F60-7277D76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Парфенова О.А.</cp:lastModifiedBy>
  <cp:revision>41</cp:revision>
  <cp:lastPrinted>2020-09-25T13:40:00Z</cp:lastPrinted>
  <dcterms:created xsi:type="dcterms:W3CDTF">2020-10-15T14:07:00Z</dcterms:created>
  <dcterms:modified xsi:type="dcterms:W3CDTF">2021-08-19T07:22:00Z</dcterms:modified>
</cp:coreProperties>
</file>