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 xml:space="preserve">Объем государственного долга Республики Мордовия на  1 </w:t>
      </w:r>
      <w:r w:rsidR="00BA3212">
        <w:t>мая</w:t>
      </w:r>
      <w:r>
        <w:t xml:space="preserve"> 201</w:t>
      </w:r>
      <w:r w:rsidR="00794D02">
        <w:t>9</w:t>
      </w:r>
      <w:r>
        <w:t xml:space="preserve"> </w:t>
      </w:r>
      <w:bookmarkStart w:id="0" w:name="_GoBack"/>
      <w:bookmarkEnd w:id="0"/>
      <w:r>
        <w:t xml:space="preserve">г. – </w:t>
      </w:r>
      <w:r w:rsidR="00BA3212" w:rsidRPr="00BA3212">
        <w:t>55464921.64</w:t>
      </w:r>
      <w:r>
        <w:t xml:space="preserve"> тыс. руб.</w:t>
      </w:r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1655"/>
    <w:rsid w:val="003B30E5"/>
    <w:rsid w:val="003E2C05"/>
    <w:rsid w:val="004F251D"/>
    <w:rsid w:val="00794D02"/>
    <w:rsid w:val="009533F9"/>
    <w:rsid w:val="00957819"/>
    <w:rsid w:val="00AB47F8"/>
    <w:rsid w:val="00BA3212"/>
    <w:rsid w:val="00C526DE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12</cp:revision>
  <dcterms:created xsi:type="dcterms:W3CDTF">2018-08-02T14:00:00Z</dcterms:created>
  <dcterms:modified xsi:type="dcterms:W3CDTF">2019-05-06T12:31:00Z</dcterms:modified>
</cp:coreProperties>
</file>