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CC" w:rsidRPr="004A15D1" w:rsidRDefault="008C4ACC" w:rsidP="008C4ACC">
      <w:pPr>
        <w:ind w:firstLine="567"/>
        <w:contextualSpacing/>
        <w:jc w:val="both"/>
        <w:outlineLvl w:val="0"/>
        <w:rPr>
          <w:rFonts w:eastAsia="Calibri"/>
          <w:sz w:val="27"/>
          <w:szCs w:val="27"/>
          <w:u w:val="single"/>
          <w:lang w:eastAsia="en-US"/>
        </w:rPr>
      </w:pPr>
      <w:r w:rsidRPr="004A15D1">
        <w:rPr>
          <w:sz w:val="27"/>
          <w:szCs w:val="27"/>
          <w:u w:val="single"/>
        </w:rPr>
        <w:t xml:space="preserve">Информация о результатах контрольного мероприятия в </w:t>
      </w:r>
      <w:r w:rsidRPr="004A15D1">
        <w:rPr>
          <w:bCs/>
          <w:sz w:val="27"/>
          <w:szCs w:val="27"/>
          <w:u w:val="single"/>
        </w:rPr>
        <w:t xml:space="preserve">Государственном </w:t>
      </w:r>
      <w:r w:rsidRPr="004A15D1">
        <w:rPr>
          <w:rFonts w:eastAsia="Calibri"/>
          <w:sz w:val="26"/>
          <w:szCs w:val="26"/>
          <w:u w:val="single"/>
          <w:lang w:eastAsia="en-US"/>
        </w:rPr>
        <w:t xml:space="preserve">бюджетном учреждении «Мордовский республиканский молодежный центр» </w:t>
      </w:r>
      <w:r w:rsidRPr="004A15D1">
        <w:rPr>
          <w:rFonts w:eastAsiaTheme="minorHAnsi"/>
          <w:sz w:val="27"/>
          <w:szCs w:val="27"/>
          <w:u w:val="single"/>
          <w:lang w:eastAsia="en-US"/>
        </w:rPr>
        <w:t>по теме: «</w:t>
      </w:r>
      <w:r w:rsidRPr="004A15D1">
        <w:rPr>
          <w:rFonts w:eastAsia="Calibri"/>
          <w:sz w:val="26"/>
          <w:szCs w:val="26"/>
          <w:u w:val="single"/>
          <w:lang w:eastAsia="en-US"/>
        </w:rPr>
        <w:t>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4A15D1">
        <w:rPr>
          <w:rFonts w:eastAsiaTheme="minorHAnsi"/>
          <w:sz w:val="27"/>
          <w:szCs w:val="27"/>
          <w:u w:val="single"/>
          <w:lang w:eastAsia="en-US"/>
        </w:rPr>
        <w:t xml:space="preserve">» за 2020 - </w:t>
      </w:r>
      <w:r w:rsidRPr="004A15D1">
        <w:rPr>
          <w:rFonts w:eastAsia="Calibri"/>
          <w:sz w:val="27"/>
          <w:szCs w:val="27"/>
          <w:u w:val="single"/>
          <w:lang w:eastAsia="en-US"/>
        </w:rPr>
        <w:t xml:space="preserve">1 </w:t>
      </w:r>
      <w:proofErr w:type="spellStart"/>
      <w:r w:rsidRPr="004A15D1">
        <w:rPr>
          <w:rFonts w:eastAsia="Calibri"/>
          <w:sz w:val="27"/>
          <w:szCs w:val="27"/>
          <w:u w:val="single"/>
          <w:lang w:eastAsia="en-US"/>
        </w:rPr>
        <w:t>полуг</w:t>
      </w:r>
      <w:proofErr w:type="spellEnd"/>
      <w:r w:rsidRPr="004A15D1">
        <w:rPr>
          <w:rFonts w:eastAsia="Calibri"/>
          <w:sz w:val="27"/>
          <w:szCs w:val="27"/>
          <w:u w:val="single"/>
          <w:lang w:eastAsia="en-US"/>
        </w:rPr>
        <w:t xml:space="preserve">. 2022 г. </w:t>
      </w:r>
    </w:p>
    <w:p w:rsidR="008C4ACC" w:rsidRPr="004A15D1" w:rsidRDefault="008C4ACC" w:rsidP="008C4ACC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  <w:r w:rsidRPr="004A15D1">
        <w:rPr>
          <w:sz w:val="27"/>
          <w:szCs w:val="27"/>
        </w:rPr>
        <w:t>В результате контрольного мероприятия выявлены нарушения:</w:t>
      </w:r>
    </w:p>
    <w:p w:rsidR="008C4ACC" w:rsidRDefault="008C4ACC" w:rsidP="008C4ACC">
      <w:pPr>
        <w:ind w:firstLine="567"/>
        <w:jc w:val="both"/>
        <w:rPr>
          <w:sz w:val="27"/>
          <w:szCs w:val="27"/>
        </w:rPr>
      </w:pPr>
      <w:r w:rsidRPr="00AA2ECC">
        <w:rPr>
          <w:sz w:val="27"/>
          <w:szCs w:val="27"/>
        </w:rPr>
        <w:t>1. Постановления Правительства РМ от 11.07.2016 г. №352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Мордовия»;</w:t>
      </w:r>
    </w:p>
    <w:p w:rsidR="008C4ACC" w:rsidRDefault="008C4ACC" w:rsidP="008C4ACC">
      <w:pPr>
        <w:ind w:firstLine="567"/>
        <w:jc w:val="both"/>
        <w:rPr>
          <w:sz w:val="27"/>
          <w:szCs w:val="27"/>
        </w:rPr>
      </w:pPr>
      <w:r w:rsidRPr="00AA2ECC">
        <w:rPr>
          <w:sz w:val="27"/>
          <w:szCs w:val="27"/>
        </w:rPr>
        <w:t xml:space="preserve">2. </w:t>
      </w:r>
      <w:r w:rsidRPr="0004453C">
        <w:rPr>
          <w:sz w:val="26"/>
          <w:szCs w:val="26"/>
        </w:rPr>
        <w:t>Федерального закона от 06.12.2011 г. №402-ФЗ «О бухгалтерском учете», приказа Минфина России от 06.06.2019 г. №85н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6"/>
          <w:szCs w:val="26"/>
        </w:rPr>
        <w:t>;</w:t>
      </w:r>
    </w:p>
    <w:p w:rsidR="008C4ACC" w:rsidRDefault="008C4ACC" w:rsidP="008C4ACC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 </w:t>
      </w:r>
      <w:r w:rsidRPr="0004453C">
        <w:rPr>
          <w:sz w:val="26"/>
          <w:szCs w:val="26"/>
        </w:rPr>
        <w:t>Приказа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6"/>
          <w:szCs w:val="26"/>
        </w:rPr>
        <w:t>;</w:t>
      </w:r>
    </w:p>
    <w:p w:rsidR="008C4ACC" w:rsidRPr="00AA2ECC" w:rsidRDefault="008C4ACC" w:rsidP="008C4ACC">
      <w:pPr>
        <w:ind w:firstLine="567"/>
        <w:jc w:val="both"/>
        <w:rPr>
          <w:sz w:val="27"/>
          <w:szCs w:val="27"/>
        </w:rPr>
      </w:pPr>
      <w:r w:rsidRPr="00AA2ECC">
        <w:rPr>
          <w:rFonts w:eastAsia="Calibri"/>
          <w:sz w:val="27"/>
          <w:szCs w:val="27"/>
          <w:lang w:eastAsia="en-US"/>
        </w:rPr>
        <w:t>4.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C4ACC" w:rsidRPr="00AA2ECC" w:rsidRDefault="008C4ACC" w:rsidP="008C4ACC">
      <w:pPr>
        <w:ind w:firstLine="567"/>
        <w:jc w:val="both"/>
        <w:rPr>
          <w:sz w:val="27"/>
          <w:szCs w:val="27"/>
        </w:rPr>
      </w:pPr>
      <w:r w:rsidRPr="00AA2ECC">
        <w:rPr>
          <w:sz w:val="27"/>
          <w:szCs w:val="27"/>
        </w:rPr>
        <w:t>5. Выявлены нарушения п</w:t>
      </w:r>
      <w:r>
        <w:rPr>
          <w:sz w:val="27"/>
          <w:szCs w:val="27"/>
        </w:rPr>
        <w:t>ри начислении и перечислении заработной платы.</w:t>
      </w:r>
    </w:p>
    <w:p w:rsidR="00936E3D" w:rsidRDefault="00936E3D">
      <w:bookmarkStart w:id="0" w:name="_GoBack"/>
      <w:bookmarkEnd w:id="0"/>
    </w:p>
    <w:sectPr w:rsidR="0093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C"/>
    <w:rsid w:val="008C4ACC"/>
    <w:rsid w:val="009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2022-09-15T07:05:00Z</dcterms:created>
  <dcterms:modified xsi:type="dcterms:W3CDTF">2022-09-15T07:06:00Z</dcterms:modified>
</cp:coreProperties>
</file>