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43" w:rsidRDefault="00252E43" w:rsidP="00252E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 xml:space="preserve">Информация о результатах контрольного мероприятия в ГБСУ СОН РМ «Ширингушский дом-интернат для престарелых и инвалидов» </w:t>
      </w:r>
      <w:r>
        <w:rPr>
          <w:rFonts w:eastAsia="Calibri"/>
          <w:sz w:val="28"/>
          <w:szCs w:val="28"/>
          <w:u w:val="single"/>
          <w:lang w:eastAsia="en-US"/>
        </w:rPr>
        <w:t xml:space="preserve">по теме: «Проверка финансово-хозяйственной деятельности,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Мордовия» за 2021 год. </w:t>
      </w:r>
    </w:p>
    <w:p w:rsidR="00252E43" w:rsidRDefault="00252E43" w:rsidP="00252E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нарушения:</w:t>
      </w:r>
    </w:p>
    <w:p w:rsidR="00252E43" w:rsidRDefault="00252E43" w:rsidP="00252E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Порядка применения классификации операций сектора государственного управления, утвержденного приказом Министерства финансов РФ от 29 ноября 2017 г. № 209н.</w:t>
      </w:r>
    </w:p>
    <w:p w:rsidR="00252E43" w:rsidRDefault="00252E43" w:rsidP="0025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Республики Мордовия от 29.10.2008 г. № 482.</w:t>
      </w:r>
    </w:p>
    <w:p w:rsidR="00252E43" w:rsidRDefault="00252E43" w:rsidP="0025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Положения об оплате труда работников ГБСУ СОН РМ «Ширингушский дом-интернат для престарелых и инвалидов.</w:t>
      </w:r>
    </w:p>
    <w:p w:rsidR="00252E43" w:rsidRDefault="00252E43" w:rsidP="0025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Указа Главы Республики Мордовия от 28.10.2008 г. № 202-УГ (в редакции от 28.09.2020 г.) «Об установлении размеров базовых окладов (базовых должностных окладов), базовых ставок заработной платы работников государственных учреждений Республики Мордовия».</w:t>
      </w:r>
    </w:p>
    <w:p w:rsidR="00252E43" w:rsidRDefault="00252E43" w:rsidP="0025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Примерного положения об оплате труда работников государственных учреждений Республики Мордовия, занятых в сфере предоставления социальных услуг, утвержденным постановлением Правительства Республики Мордовия от 29.10.2008 г. № 485.</w:t>
      </w:r>
    </w:p>
    <w:p w:rsidR="00252E43" w:rsidRDefault="00252E43" w:rsidP="0025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Положения о порядке и условиях осуществления выплат стимулирующего характера работникам ГБСУ СОН РМ «Ширингушский дом-интернат для престарелых и инвалидов».</w:t>
      </w:r>
    </w:p>
    <w:p w:rsidR="00252E43" w:rsidRDefault="00252E43" w:rsidP="0025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 xml:space="preserve"> </w:t>
      </w:r>
      <w:r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2A38D7" w:rsidRDefault="002A38D7" w:rsidP="00BE5E9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u w:val="single"/>
        </w:rPr>
      </w:pPr>
      <w:bookmarkStart w:id="0" w:name="_GoBack"/>
      <w:bookmarkEnd w:id="0"/>
    </w:p>
    <w:sectPr w:rsidR="002A38D7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79" w:rsidRDefault="00B53379">
      <w:r>
        <w:separator/>
      </w:r>
    </w:p>
  </w:endnote>
  <w:endnote w:type="continuationSeparator" w:id="0">
    <w:p w:rsidR="00B53379" w:rsidRDefault="00B5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E43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79" w:rsidRDefault="00B53379">
      <w:r>
        <w:separator/>
      </w:r>
    </w:p>
  </w:footnote>
  <w:footnote w:type="continuationSeparator" w:id="0">
    <w:p w:rsidR="00B53379" w:rsidRDefault="00B5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52E43"/>
    <w:rsid w:val="002A38D7"/>
    <w:rsid w:val="002C2E86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26C0C"/>
    <w:rsid w:val="00663E59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8753C"/>
    <w:rsid w:val="009A2B77"/>
    <w:rsid w:val="009B3F60"/>
    <w:rsid w:val="00A20199"/>
    <w:rsid w:val="00B53379"/>
    <w:rsid w:val="00BE5E9A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3A0B-BE97-4F27-BF74-A44EEF97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Макеева И.В.</cp:lastModifiedBy>
  <cp:revision>46</cp:revision>
  <cp:lastPrinted>2020-09-25T13:40:00Z</cp:lastPrinted>
  <dcterms:created xsi:type="dcterms:W3CDTF">2020-10-15T14:07:00Z</dcterms:created>
  <dcterms:modified xsi:type="dcterms:W3CDTF">2023-02-10T11:44:00Z</dcterms:modified>
</cp:coreProperties>
</file>