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B" w:rsidRDefault="001845FB" w:rsidP="001845FB">
      <w:pPr>
        <w:autoSpaceDE w:val="0"/>
        <w:autoSpaceDN w:val="0"/>
        <w:adjustRightInd w:val="0"/>
        <w:spacing w:line="276" w:lineRule="auto"/>
        <w:ind w:right="-2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p w:rsidR="001845FB" w:rsidRDefault="001845FB" w:rsidP="001845FB">
      <w:pPr>
        <w:autoSpaceDE w:val="0"/>
        <w:autoSpaceDN w:val="0"/>
        <w:adjustRightInd w:val="0"/>
        <w:spacing w:line="276" w:lineRule="auto"/>
        <w:ind w:right="-22" w:firstLine="709"/>
        <w:jc w:val="center"/>
        <w:rPr>
          <w:b/>
          <w:bCs/>
          <w:sz w:val="28"/>
          <w:szCs w:val="28"/>
        </w:rPr>
      </w:pPr>
    </w:p>
    <w:p w:rsidR="001845FB" w:rsidRDefault="001845FB" w:rsidP="001845FB">
      <w:pPr>
        <w:spacing w:line="276" w:lineRule="auto"/>
        <w:ind w:right="-22" w:firstLine="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Информация о результатах проведенной проверки соблюдения порядка Государственными ка</w:t>
      </w:r>
      <w:r w:rsidR="00B811EA">
        <w:rPr>
          <w:sz w:val="28"/>
          <w:szCs w:val="28"/>
          <w:u w:val="single"/>
        </w:rPr>
        <w:t>зенными учреждениями Социальной защиты</w:t>
      </w:r>
      <w:bookmarkStart w:id="0" w:name="_GoBack"/>
      <w:bookmarkEnd w:id="0"/>
      <w:r>
        <w:rPr>
          <w:sz w:val="28"/>
          <w:szCs w:val="28"/>
          <w:u w:val="single"/>
        </w:rPr>
        <w:t xml:space="preserve"> населения по Ромодановскому, </w:t>
      </w:r>
      <w:proofErr w:type="spellStart"/>
      <w:r>
        <w:rPr>
          <w:sz w:val="28"/>
          <w:szCs w:val="28"/>
          <w:u w:val="single"/>
        </w:rPr>
        <w:t>Ельниковскому</w:t>
      </w:r>
      <w:proofErr w:type="spellEnd"/>
      <w:r>
        <w:rPr>
          <w:sz w:val="28"/>
          <w:szCs w:val="28"/>
          <w:u w:val="single"/>
        </w:rPr>
        <w:t xml:space="preserve">, Инсарскому, </w:t>
      </w:r>
      <w:proofErr w:type="spellStart"/>
      <w:r>
        <w:rPr>
          <w:sz w:val="28"/>
          <w:szCs w:val="28"/>
          <w:u w:val="single"/>
        </w:rPr>
        <w:t>Ковылкинскому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Краснослободскому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Лямбирьскому</w:t>
      </w:r>
      <w:proofErr w:type="spellEnd"/>
      <w:r>
        <w:rPr>
          <w:sz w:val="28"/>
          <w:szCs w:val="28"/>
          <w:u w:val="single"/>
        </w:rPr>
        <w:t xml:space="preserve">, Ромодановскому, Рузаевскому, </w:t>
      </w:r>
      <w:proofErr w:type="spellStart"/>
      <w:r>
        <w:rPr>
          <w:sz w:val="28"/>
          <w:szCs w:val="28"/>
          <w:u w:val="single"/>
        </w:rPr>
        <w:t>Торбеевскому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Ардатовскому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Большеигнатовскому</w:t>
      </w:r>
      <w:proofErr w:type="spellEnd"/>
      <w:r>
        <w:rPr>
          <w:sz w:val="28"/>
          <w:szCs w:val="28"/>
          <w:u w:val="single"/>
        </w:rPr>
        <w:t xml:space="preserve">, по городскому округу Саранск, Зубово-Полянскому, </w:t>
      </w:r>
      <w:proofErr w:type="spellStart"/>
      <w:r>
        <w:rPr>
          <w:sz w:val="28"/>
          <w:szCs w:val="28"/>
          <w:u w:val="single"/>
        </w:rPr>
        <w:t>Старошайговскому</w:t>
      </w:r>
      <w:proofErr w:type="spellEnd"/>
      <w:r>
        <w:rPr>
          <w:sz w:val="28"/>
          <w:szCs w:val="28"/>
          <w:u w:val="single"/>
        </w:rPr>
        <w:t xml:space="preserve">, Ичалковскому, Темниковскому, </w:t>
      </w:r>
      <w:proofErr w:type="spellStart"/>
      <w:r>
        <w:rPr>
          <w:sz w:val="28"/>
          <w:szCs w:val="28"/>
          <w:u w:val="single"/>
        </w:rPr>
        <w:t>Чамзинскому</w:t>
      </w:r>
      <w:proofErr w:type="spellEnd"/>
      <w:r>
        <w:rPr>
          <w:sz w:val="28"/>
          <w:szCs w:val="28"/>
          <w:u w:val="single"/>
        </w:rPr>
        <w:t xml:space="preserve"> районам Республики Мордовия, предоставления в 2016 - 2017 годах гражданам, проживающим в указанных районах Республике Мордовия, единовременной денежной компенсации части расходов по установке индивидуальных приборов учета коммунальных</w:t>
      </w:r>
      <w:proofErr w:type="gramEnd"/>
      <w:r>
        <w:rPr>
          <w:sz w:val="28"/>
          <w:szCs w:val="28"/>
          <w:u w:val="single"/>
        </w:rPr>
        <w:t xml:space="preserve"> ресурсов.</w:t>
      </w:r>
    </w:p>
    <w:p w:rsidR="001845FB" w:rsidRDefault="001845FB" w:rsidP="001845FB">
      <w:pPr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Выявлено нарушение норм:</w:t>
      </w:r>
    </w:p>
    <w:p w:rsidR="001845FB" w:rsidRDefault="001845FB" w:rsidP="001845FB">
      <w:pPr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Положения о порядке предоставления в 2016-2017 годах гражданам, проживающим в Республике Мордовия, единовременной денежной компенсации части расходов по установке индивидуальных приборов учета коммунальных ресурсов, утвержденного постановлением Правительства Республики Мордовия от 23.11.2015 г. № 637.</w:t>
      </w:r>
    </w:p>
    <w:p w:rsidR="001845FB" w:rsidRDefault="001845FB" w:rsidP="001845FB">
      <w:pPr>
        <w:autoSpaceDE w:val="0"/>
        <w:autoSpaceDN w:val="0"/>
        <w:adjustRightInd w:val="0"/>
        <w:spacing w:line="276" w:lineRule="auto"/>
        <w:ind w:right="-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финансов Республики Мордовия направлено в Государственные казенные учреждения Социальные защиты населения по Ромодановскому, </w:t>
      </w:r>
      <w:proofErr w:type="spellStart"/>
      <w:r>
        <w:rPr>
          <w:sz w:val="28"/>
          <w:szCs w:val="28"/>
        </w:rPr>
        <w:t>Ельниковскому</w:t>
      </w:r>
      <w:proofErr w:type="spellEnd"/>
      <w:r>
        <w:rPr>
          <w:sz w:val="28"/>
          <w:szCs w:val="28"/>
        </w:rPr>
        <w:t xml:space="preserve">, Инсарскому, </w:t>
      </w:r>
      <w:proofErr w:type="spellStart"/>
      <w:r>
        <w:rPr>
          <w:sz w:val="28"/>
          <w:szCs w:val="28"/>
        </w:rPr>
        <w:t>Ковылкинскому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Краснослободскому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Лямбирьскому</w:t>
      </w:r>
      <w:proofErr w:type="spellEnd"/>
      <w:r>
        <w:rPr>
          <w:sz w:val="28"/>
          <w:szCs w:val="28"/>
        </w:rPr>
        <w:t xml:space="preserve">, Ромодановскому, Рузаевскому, </w:t>
      </w:r>
      <w:proofErr w:type="spellStart"/>
      <w:r>
        <w:rPr>
          <w:sz w:val="28"/>
          <w:szCs w:val="28"/>
        </w:rPr>
        <w:t>Торбеевскому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Ардатовскому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Большеигнатовскому</w:t>
      </w:r>
      <w:proofErr w:type="spellEnd"/>
      <w:r>
        <w:rPr>
          <w:sz w:val="28"/>
          <w:szCs w:val="28"/>
        </w:rPr>
        <w:t xml:space="preserve">, по городскому округу Саранск, Зубово-Полянскому, </w:t>
      </w:r>
      <w:proofErr w:type="spellStart"/>
      <w:r>
        <w:rPr>
          <w:sz w:val="28"/>
          <w:szCs w:val="28"/>
        </w:rPr>
        <w:t>Старошайговскому</w:t>
      </w:r>
      <w:proofErr w:type="spellEnd"/>
      <w:r>
        <w:rPr>
          <w:sz w:val="28"/>
          <w:szCs w:val="28"/>
        </w:rPr>
        <w:t xml:space="preserve">, Ичалковскому, Темниковскому, </w:t>
      </w:r>
      <w:proofErr w:type="spellStart"/>
      <w:r>
        <w:rPr>
          <w:sz w:val="28"/>
          <w:szCs w:val="28"/>
        </w:rPr>
        <w:t>Чамзинскому</w:t>
      </w:r>
      <w:proofErr w:type="spellEnd"/>
      <w:r>
        <w:rPr>
          <w:sz w:val="28"/>
          <w:szCs w:val="28"/>
        </w:rPr>
        <w:t xml:space="preserve"> районам Республики Мордовия</w:t>
      </w:r>
      <w:r>
        <w:t xml:space="preserve"> </w:t>
      </w:r>
      <w:r>
        <w:rPr>
          <w:sz w:val="28"/>
          <w:szCs w:val="28"/>
        </w:rPr>
        <w:t>представления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180E" w:rsidRDefault="00B811EA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9"/>
    <w:rsid w:val="001845FB"/>
    <w:rsid w:val="001D713F"/>
    <w:rsid w:val="00B811EA"/>
    <w:rsid w:val="00D868D9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Россельхозбанк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3</cp:revision>
  <dcterms:created xsi:type="dcterms:W3CDTF">2018-08-30T14:56:00Z</dcterms:created>
  <dcterms:modified xsi:type="dcterms:W3CDTF">2018-08-31T06:25:00Z</dcterms:modified>
</cp:coreProperties>
</file>