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51" w:rsidRPr="00216851" w:rsidRDefault="00216851" w:rsidP="00216851">
      <w:pPr>
        <w:ind w:firstLine="720"/>
        <w:contextualSpacing/>
        <w:jc w:val="both"/>
        <w:rPr>
          <w:sz w:val="28"/>
          <w:szCs w:val="28"/>
          <w:u w:val="single"/>
        </w:rPr>
      </w:pPr>
      <w:r w:rsidRPr="0059172A">
        <w:rPr>
          <w:sz w:val="28"/>
          <w:szCs w:val="28"/>
          <w:u w:val="single"/>
        </w:rPr>
        <w:t xml:space="preserve">Информация о результатах проведенной проверки соблюдения бюджетного законодательства и иных нормативных правовых актов, регулирующих бюджетные правоотношения, полноты и достоверности отчетности об исполнении государственного </w:t>
      </w:r>
      <w:r w:rsidRPr="00216851">
        <w:rPr>
          <w:sz w:val="28"/>
          <w:szCs w:val="28"/>
          <w:u w:val="single"/>
        </w:rPr>
        <w:t>задания ГБУ РМ «СШОР по боксу им. Олега Маскаева».</w:t>
      </w:r>
    </w:p>
    <w:p w:rsidR="00216851" w:rsidRPr="0059172A" w:rsidRDefault="00216851" w:rsidP="00216851">
      <w:pPr>
        <w:ind w:firstLine="720"/>
        <w:contextualSpacing/>
        <w:jc w:val="both"/>
        <w:rPr>
          <w:sz w:val="28"/>
          <w:szCs w:val="28"/>
        </w:rPr>
      </w:pPr>
      <w:r w:rsidRPr="0059172A">
        <w:rPr>
          <w:sz w:val="28"/>
          <w:szCs w:val="28"/>
        </w:rPr>
        <w:t xml:space="preserve">Выявлены нарушения: </w:t>
      </w:r>
    </w:p>
    <w:p w:rsidR="00216851" w:rsidRPr="0059172A" w:rsidRDefault="00216851" w:rsidP="00216851">
      <w:pPr>
        <w:ind w:firstLine="720"/>
        <w:contextualSpacing/>
        <w:jc w:val="both"/>
        <w:rPr>
          <w:sz w:val="28"/>
          <w:szCs w:val="28"/>
        </w:rPr>
      </w:pPr>
      <w:r w:rsidRPr="0059172A">
        <w:rPr>
          <w:sz w:val="28"/>
          <w:szCs w:val="28"/>
        </w:rPr>
        <w:t xml:space="preserve">- Положения о служебных командировках ГБУ РМ «СШОР по боксу им. Олега Маскаева», </w:t>
      </w:r>
      <w:r w:rsidRPr="0059172A">
        <w:rPr>
          <w:rFonts w:eastAsia="Calibri"/>
          <w:sz w:val="28"/>
          <w:szCs w:val="28"/>
        </w:rPr>
        <w:t>Положения о порядке и размерах возмещения расходов, связанных со служебными командировками, работникам, заключившим трудовой договор о работе в государственных органах Республики Мордовия, работникам государственных учреждений Республики Мордовия, утвержденного Постановлением Правительства Республики Мордовия № 352 от 11.07.16 г.</w:t>
      </w:r>
    </w:p>
    <w:p w:rsidR="00216851" w:rsidRPr="0059172A" w:rsidRDefault="00216851" w:rsidP="00216851">
      <w:pPr>
        <w:ind w:firstLine="720"/>
        <w:contextualSpacing/>
        <w:jc w:val="both"/>
        <w:rPr>
          <w:sz w:val="28"/>
          <w:szCs w:val="28"/>
        </w:rPr>
      </w:pPr>
      <w:r w:rsidRPr="0059172A">
        <w:rPr>
          <w:sz w:val="28"/>
          <w:szCs w:val="28"/>
        </w:rPr>
        <w:t xml:space="preserve">- приказа Минфина России от 01.07.2013 г. №65н «Об утверждении Указаний о порядке применения бюджетной классификации Российской Федерации», </w:t>
      </w:r>
    </w:p>
    <w:p w:rsidR="00216851" w:rsidRPr="0059172A" w:rsidRDefault="00216851" w:rsidP="00216851">
      <w:pPr>
        <w:ind w:right="-172" w:firstLine="720"/>
        <w:jc w:val="both"/>
        <w:outlineLvl w:val="0"/>
        <w:rPr>
          <w:sz w:val="28"/>
          <w:szCs w:val="28"/>
        </w:rPr>
      </w:pPr>
      <w:r w:rsidRPr="0059172A">
        <w:rPr>
          <w:sz w:val="28"/>
          <w:szCs w:val="28"/>
        </w:rPr>
        <w:t xml:space="preserve">- Федерального закона от 06.12.2011 г. № 402-ФЗ «О бухгалтерском учете», </w:t>
      </w:r>
    </w:p>
    <w:p w:rsidR="00216851" w:rsidRPr="0059172A" w:rsidRDefault="00216851" w:rsidP="00216851">
      <w:pPr>
        <w:ind w:right="-172" w:firstLine="720"/>
        <w:jc w:val="both"/>
        <w:outlineLvl w:val="0"/>
        <w:rPr>
          <w:sz w:val="28"/>
          <w:szCs w:val="28"/>
        </w:rPr>
      </w:pPr>
      <w:r w:rsidRPr="0059172A">
        <w:rPr>
          <w:sz w:val="28"/>
          <w:szCs w:val="28"/>
        </w:rPr>
        <w:t>- приказа Минфина России от 01.12.2010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</w:t>
      </w:r>
    </w:p>
    <w:p w:rsidR="00216851" w:rsidRPr="0059172A" w:rsidRDefault="00216851" w:rsidP="00216851">
      <w:pPr>
        <w:ind w:right="-172" w:firstLine="720"/>
        <w:jc w:val="both"/>
        <w:outlineLvl w:val="0"/>
        <w:rPr>
          <w:sz w:val="28"/>
          <w:szCs w:val="28"/>
        </w:rPr>
      </w:pPr>
      <w:r w:rsidRPr="0059172A">
        <w:rPr>
          <w:sz w:val="28"/>
          <w:szCs w:val="28"/>
        </w:rPr>
        <w:t>- постановления Правительства от 29.10.2008 г. № 491 «Об утверждении Примерного Положения об оплате труда работников государственных учреждений Республики Мордовия в области физической культуры и спорта».</w:t>
      </w:r>
      <w:bookmarkStart w:id="0" w:name="_GoBack"/>
      <w:bookmarkEnd w:id="0"/>
    </w:p>
    <w:p w:rsidR="009E07D4" w:rsidRPr="00216851" w:rsidRDefault="009E07D4" w:rsidP="00216851"/>
    <w:sectPr w:rsidR="009E07D4" w:rsidRPr="00216851" w:rsidSect="0030049F">
      <w:headerReference w:type="even" r:id="rId7"/>
      <w:headerReference w:type="default" r:id="rId8"/>
      <w:pgSz w:w="11906" w:h="16838"/>
      <w:pgMar w:top="1078" w:right="707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622" w:rsidRDefault="00F73622">
      <w:r>
        <w:separator/>
      </w:r>
    </w:p>
  </w:endnote>
  <w:endnote w:type="continuationSeparator" w:id="0">
    <w:p w:rsidR="00F73622" w:rsidRDefault="00F7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622" w:rsidRDefault="00F73622">
      <w:r>
        <w:separator/>
      </w:r>
    </w:p>
  </w:footnote>
  <w:footnote w:type="continuationSeparator" w:id="0">
    <w:p w:rsidR="00F73622" w:rsidRDefault="00F73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66" w:rsidRDefault="00F52B62" w:rsidP="00D95D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5E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2866" w:rsidRDefault="00216851" w:rsidP="00D95DF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66" w:rsidRDefault="00F52B62" w:rsidP="00D95D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5E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66CA">
      <w:rPr>
        <w:rStyle w:val="a5"/>
        <w:noProof/>
      </w:rPr>
      <w:t>2</w:t>
    </w:r>
    <w:r>
      <w:rPr>
        <w:rStyle w:val="a5"/>
      </w:rPr>
      <w:fldChar w:fldCharType="end"/>
    </w:r>
  </w:p>
  <w:p w:rsidR="000C2866" w:rsidRDefault="00216851" w:rsidP="00D95DF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D78"/>
    <w:rsid w:val="000C36BC"/>
    <w:rsid w:val="00216851"/>
    <w:rsid w:val="00287692"/>
    <w:rsid w:val="004F0059"/>
    <w:rsid w:val="005878E1"/>
    <w:rsid w:val="005D7666"/>
    <w:rsid w:val="006966CA"/>
    <w:rsid w:val="00923DC1"/>
    <w:rsid w:val="009E07D4"/>
    <w:rsid w:val="00AA3E27"/>
    <w:rsid w:val="00BA4D78"/>
    <w:rsid w:val="00CB5E52"/>
    <w:rsid w:val="00D13D19"/>
    <w:rsid w:val="00E80BB6"/>
    <w:rsid w:val="00F37742"/>
    <w:rsid w:val="00F52B62"/>
    <w:rsid w:val="00F65CB2"/>
    <w:rsid w:val="00F73622"/>
    <w:rsid w:val="00FD3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4D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4D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4D78"/>
  </w:style>
  <w:style w:type="paragraph" w:customStyle="1" w:styleId="ConsPlusNormal">
    <w:name w:val="ConsPlusNormal"/>
    <w:link w:val="ConsPlusNormal0"/>
    <w:rsid w:val="006966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966CA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6966CA"/>
    <w:pPr>
      <w:spacing w:after="120" w:line="480" w:lineRule="auto"/>
    </w:pPr>
    <w:rPr>
      <w:lang w:eastAsia="en-US"/>
    </w:rPr>
  </w:style>
  <w:style w:type="character" w:customStyle="1" w:styleId="20">
    <w:name w:val="Основной текст 2 Знак"/>
    <w:basedOn w:val="a0"/>
    <w:link w:val="2"/>
    <w:rsid w:val="006966C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4D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A4D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4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Тимкаева Э.К.</dc:creator>
  <cp:lastModifiedBy>Сонина О.М.</cp:lastModifiedBy>
  <cp:revision>13</cp:revision>
  <dcterms:created xsi:type="dcterms:W3CDTF">2019-04-19T09:40:00Z</dcterms:created>
  <dcterms:modified xsi:type="dcterms:W3CDTF">2019-12-04T06:53:00Z</dcterms:modified>
</cp:coreProperties>
</file>