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5" w:rsidRPr="00C23F75" w:rsidRDefault="00C23F75" w:rsidP="00C23F75">
      <w:pPr>
        <w:spacing w:line="240" w:lineRule="auto"/>
        <w:ind w:right="-142"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23F75">
        <w:rPr>
          <w:rFonts w:ascii="Times New Roman" w:hAnsi="Times New Roman" w:cs="Times New Roman"/>
          <w:b/>
          <w:sz w:val="27"/>
          <w:szCs w:val="27"/>
        </w:rPr>
        <w:t>Информация для размещения</w:t>
      </w:r>
      <w:r w:rsidRPr="00C23F7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23F75">
        <w:rPr>
          <w:rFonts w:ascii="Times New Roman" w:hAnsi="Times New Roman" w:cs="Times New Roman"/>
          <w:b/>
          <w:sz w:val="27"/>
          <w:szCs w:val="27"/>
        </w:rPr>
        <w:t>на официальном сайте Министерства финансов Республики Мордовия.</w:t>
      </w:r>
    </w:p>
    <w:p w:rsidR="00C23F75" w:rsidRPr="00C23F75" w:rsidRDefault="00C23F75" w:rsidP="00C23F7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23F75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ГБСУ СОССЗН РМ «Большеберезниковский психоневрологический интернат». Выявлены следующие нарушения:</w:t>
      </w:r>
    </w:p>
    <w:p w:rsidR="00C23F75" w:rsidRPr="00C23F75" w:rsidRDefault="00C23F75" w:rsidP="00C23F7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-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№ 65н;</w:t>
      </w:r>
    </w:p>
    <w:p w:rsidR="00C23F75" w:rsidRPr="00C23F75" w:rsidRDefault="00C23F75" w:rsidP="00C23F7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-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81н;</w:t>
      </w:r>
    </w:p>
    <w:p w:rsidR="00C23F75" w:rsidRPr="00C23F75" w:rsidRDefault="00C23F75" w:rsidP="00C23F7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- Положения об оплате труда работников Учреждения;</w:t>
      </w:r>
    </w:p>
    <w:p w:rsidR="00C23F75" w:rsidRPr="00C23F75" w:rsidRDefault="00C23F75" w:rsidP="00C23F75">
      <w:pPr>
        <w:tabs>
          <w:tab w:val="left" w:pos="851"/>
          <w:tab w:val="left" w:pos="993"/>
        </w:tabs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общеотраслевых профессий рабочих, утвержденного постановлением Правительства Республики Мордовия от 29.10.2008 г. № 482 и Примерного положения об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Республики Мордовия от 29.10.2008 г.  № 485;</w:t>
      </w:r>
    </w:p>
    <w:p w:rsidR="00C23F75" w:rsidRPr="00C23F75" w:rsidRDefault="00C23F75" w:rsidP="00C23F7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- действующего законодательства Российской Федерации о бухгалтерском учете.</w:t>
      </w:r>
    </w:p>
    <w:p w:rsidR="00C23F75" w:rsidRPr="00C23F75" w:rsidRDefault="00C23F75" w:rsidP="00C23F75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3F75">
        <w:rPr>
          <w:rFonts w:ascii="Times New Roman" w:hAnsi="Times New Roman" w:cs="Times New Roman"/>
          <w:sz w:val="27"/>
          <w:szCs w:val="27"/>
        </w:rPr>
        <w:t>Учреждению н</w:t>
      </w:r>
      <w:r w:rsidRPr="00C23F75">
        <w:rPr>
          <w:rFonts w:ascii="Times New Roman" w:hAnsi="Times New Roman" w:cs="Times New Roman"/>
          <w:bCs/>
          <w:sz w:val="27"/>
          <w:szCs w:val="27"/>
        </w:rPr>
        <w:t xml:space="preserve">аправлено предписание </w:t>
      </w:r>
      <w:r w:rsidRPr="00C23F75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Министерству социальной защиты, труда и занятости населения Республики Мордовия направлено информационное письмо.</w:t>
      </w:r>
    </w:p>
    <w:p w:rsidR="00C23F75" w:rsidRPr="00C23F75" w:rsidRDefault="00C23F75" w:rsidP="00C23F75">
      <w:pPr>
        <w:autoSpaceDE w:val="0"/>
        <w:autoSpaceDN w:val="0"/>
        <w:adjustRightInd w:val="0"/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C23F75" w:rsidRDefault="00C23F75" w:rsidP="00C23F7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00000" w:rsidRPr="00C2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3F75"/>
    <w:rsid w:val="00C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minfin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2018-04-05T12:16:00Z</dcterms:created>
  <dcterms:modified xsi:type="dcterms:W3CDTF">2018-04-05T12:17:00Z</dcterms:modified>
</cp:coreProperties>
</file>