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57" w:rsidRPr="00E35C89" w:rsidRDefault="00394C57">
      <w:pPr>
        <w:pStyle w:val="ConsPlusTitle"/>
        <w:jc w:val="center"/>
        <w:outlineLvl w:val="0"/>
        <w:rPr>
          <w:rFonts w:ascii="Times New Roman" w:hAnsi="Times New Roman" w:cs="Times New Roman"/>
          <w:sz w:val="24"/>
          <w:szCs w:val="24"/>
        </w:rPr>
      </w:pPr>
      <w:r w:rsidRPr="00E35C89">
        <w:rPr>
          <w:rFonts w:ascii="Times New Roman" w:hAnsi="Times New Roman" w:cs="Times New Roman"/>
          <w:sz w:val="24"/>
          <w:szCs w:val="24"/>
        </w:rPr>
        <w:t>ПРАВИТЕЛЬСТВО РЕСПУБЛИКИ МОРДОВИЯ</w:t>
      </w:r>
    </w:p>
    <w:p w:rsidR="00394C57" w:rsidRPr="00E35C89" w:rsidRDefault="00394C57">
      <w:pPr>
        <w:pStyle w:val="ConsPlusTitle"/>
        <w:jc w:val="center"/>
        <w:rPr>
          <w:rFonts w:ascii="Times New Roman" w:hAnsi="Times New Roman" w:cs="Times New Roman"/>
          <w:sz w:val="24"/>
          <w:szCs w:val="24"/>
        </w:rPr>
      </w:pPr>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ПОСТАНОВЛЕНИЕ</w:t>
      </w:r>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от 8 августа 2011 г. N 304</w:t>
      </w:r>
    </w:p>
    <w:p w:rsidR="00394C57" w:rsidRPr="00E35C89" w:rsidRDefault="00394C57">
      <w:pPr>
        <w:pStyle w:val="ConsPlusTitle"/>
        <w:jc w:val="center"/>
        <w:rPr>
          <w:rFonts w:ascii="Times New Roman" w:hAnsi="Times New Roman" w:cs="Times New Roman"/>
          <w:sz w:val="24"/>
          <w:szCs w:val="24"/>
        </w:rPr>
      </w:pPr>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ОБ ОРГАНИЗАЦИИ ПРОВЕДЕНИЯ МОНИТОРИНГА</w:t>
      </w:r>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И ОЦЕНКИ КАЧЕСТВА ФИНАНСОВОГО МЕНЕДЖМЕНТА,</w:t>
      </w:r>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ОСУЩЕСТВЛЯЕМОГО ГЛАВНЫМИ РАСПОРЯДИТЕЛЯМИ СРЕДСТВ РЕСПУБЛИКАНСКОГО БЮДЖЕТА РЕСПУБЛИКИ МОРДОВИЯ</w:t>
      </w:r>
    </w:p>
    <w:p w:rsidR="00394C57" w:rsidRPr="00E35C89" w:rsidRDefault="00394C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C89" w:rsidRPr="00E35C89">
        <w:trPr>
          <w:jc w:val="center"/>
        </w:trPr>
        <w:tc>
          <w:tcPr>
            <w:tcW w:w="9294" w:type="dxa"/>
            <w:tcBorders>
              <w:top w:val="nil"/>
              <w:left w:val="single" w:sz="24" w:space="0" w:color="CED3F1"/>
              <w:bottom w:val="nil"/>
              <w:right w:val="single" w:sz="24" w:space="0" w:color="F4F3F8"/>
            </w:tcBorders>
            <w:shd w:val="clear" w:color="auto" w:fill="F4F3F8"/>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Список изменяющих документов</w:t>
            </w:r>
          </w:p>
          <w:p w:rsidR="00394C57" w:rsidRPr="00E35C89" w:rsidRDefault="00394C57">
            <w:pPr>
              <w:pStyle w:val="ConsPlusNormal"/>
              <w:jc w:val="center"/>
              <w:rPr>
                <w:rFonts w:ascii="Times New Roman" w:hAnsi="Times New Roman" w:cs="Times New Roman"/>
                <w:sz w:val="24"/>
                <w:szCs w:val="24"/>
              </w:rPr>
            </w:pPr>
            <w:proofErr w:type="gramStart"/>
            <w:r w:rsidRPr="00E35C89">
              <w:rPr>
                <w:rFonts w:ascii="Times New Roman" w:hAnsi="Times New Roman" w:cs="Times New Roman"/>
                <w:sz w:val="24"/>
                <w:szCs w:val="24"/>
              </w:rPr>
              <w:t xml:space="preserve">(в ред. постановлений Правительства РМ от 26.05.2014 </w:t>
            </w:r>
            <w:r w:rsidR="00546C11">
              <w:rPr>
                <w:rFonts w:ascii="Times New Roman" w:hAnsi="Times New Roman" w:cs="Times New Roman"/>
                <w:sz w:val="24"/>
                <w:szCs w:val="24"/>
              </w:rPr>
              <w:t>г. №</w:t>
            </w:r>
            <w:hyperlink r:id="rId6" w:history="1">
              <w:r w:rsidRPr="00E35C89">
                <w:rPr>
                  <w:rFonts w:ascii="Times New Roman" w:hAnsi="Times New Roman" w:cs="Times New Roman"/>
                  <w:sz w:val="24"/>
                  <w:szCs w:val="24"/>
                </w:rPr>
                <w:t xml:space="preserve"> 232</w:t>
              </w:r>
            </w:hyperlink>
            <w:r w:rsidRPr="00E35C89">
              <w:rPr>
                <w:rFonts w:ascii="Times New Roman" w:hAnsi="Times New Roman" w:cs="Times New Roman"/>
                <w:sz w:val="24"/>
                <w:szCs w:val="24"/>
              </w:rPr>
              <w:t>,</w:t>
            </w:r>
            <w:proofErr w:type="gramEnd"/>
          </w:p>
          <w:p w:rsidR="00394C57" w:rsidRPr="00E35C89" w:rsidRDefault="00394C57" w:rsidP="00BE5FDA">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 xml:space="preserve">от 08.04.2016 </w:t>
            </w:r>
            <w:r w:rsidR="00546C11">
              <w:rPr>
                <w:rFonts w:ascii="Times New Roman" w:hAnsi="Times New Roman" w:cs="Times New Roman"/>
                <w:sz w:val="24"/>
                <w:szCs w:val="24"/>
              </w:rPr>
              <w:t>г. №</w:t>
            </w:r>
            <w:hyperlink r:id="rId7" w:history="1">
              <w:r w:rsidRPr="00E35C89">
                <w:rPr>
                  <w:rFonts w:ascii="Times New Roman" w:hAnsi="Times New Roman" w:cs="Times New Roman"/>
                  <w:sz w:val="24"/>
                  <w:szCs w:val="24"/>
                </w:rPr>
                <w:t xml:space="preserve"> 186</w:t>
              </w:r>
            </w:hyperlink>
            <w:r w:rsidRPr="00E35C89">
              <w:rPr>
                <w:rFonts w:ascii="Times New Roman" w:hAnsi="Times New Roman" w:cs="Times New Roman"/>
                <w:sz w:val="24"/>
                <w:szCs w:val="24"/>
              </w:rPr>
              <w:t xml:space="preserve">, от 23.04.2018 </w:t>
            </w:r>
            <w:r w:rsidR="00546C11">
              <w:rPr>
                <w:rFonts w:ascii="Times New Roman" w:hAnsi="Times New Roman" w:cs="Times New Roman"/>
                <w:sz w:val="24"/>
                <w:szCs w:val="24"/>
              </w:rPr>
              <w:t>г. №</w:t>
            </w:r>
            <w:hyperlink r:id="rId8" w:history="1">
              <w:r w:rsidRPr="00E35C89">
                <w:rPr>
                  <w:rFonts w:ascii="Times New Roman" w:hAnsi="Times New Roman" w:cs="Times New Roman"/>
                  <w:sz w:val="24"/>
                  <w:szCs w:val="24"/>
                </w:rPr>
                <w:t xml:space="preserve"> 253</w:t>
              </w:r>
            </w:hyperlink>
            <w:r w:rsidR="00546C11">
              <w:rPr>
                <w:rFonts w:ascii="Times New Roman" w:hAnsi="Times New Roman" w:cs="Times New Roman"/>
                <w:sz w:val="24"/>
                <w:szCs w:val="24"/>
              </w:rPr>
              <w:t xml:space="preserve">, от 08.07.2019  г. </w:t>
            </w:r>
            <w:r w:rsidR="00546C11" w:rsidRPr="00BE5FDA">
              <w:rPr>
                <w:rFonts w:ascii="Times New Roman" w:hAnsi="Times New Roman" w:cs="Times New Roman"/>
                <w:sz w:val="24"/>
                <w:szCs w:val="24"/>
              </w:rPr>
              <w:t>№</w:t>
            </w:r>
            <w:r w:rsidR="00BE5FDA" w:rsidRPr="00BE5FDA">
              <w:rPr>
                <w:rFonts w:ascii="Times New Roman" w:hAnsi="Times New Roman" w:cs="Times New Roman"/>
                <w:sz w:val="24"/>
                <w:szCs w:val="24"/>
              </w:rPr>
              <w:t xml:space="preserve"> 300</w:t>
            </w:r>
            <w:r w:rsidRPr="00BE5FDA">
              <w:rPr>
                <w:rFonts w:ascii="Times New Roman" w:hAnsi="Times New Roman" w:cs="Times New Roman"/>
                <w:sz w:val="24"/>
                <w:szCs w:val="24"/>
              </w:rPr>
              <w:t>)</w:t>
            </w:r>
          </w:p>
        </w:tc>
      </w:tr>
    </w:tbl>
    <w:p w:rsidR="00394C57" w:rsidRPr="00E35C89" w:rsidRDefault="00394C57">
      <w:pPr>
        <w:pStyle w:val="ConsPlusNormal"/>
        <w:jc w:val="both"/>
        <w:rPr>
          <w:rFonts w:ascii="Times New Roman" w:hAnsi="Times New Roman" w:cs="Times New Roman"/>
          <w:sz w:val="24"/>
          <w:szCs w:val="24"/>
        </w:rPr>
      </w:pPr>
    </w:p>
    <w:p w:rsidR="00394C57" w:rsidRPr="00E35C89" w:rsidRDefault="00394C57" w:rsidP="00546C11">
      <w:pPr>
        <w:pStyle w:val="ConsPlusNormal"/>
        <w:ind w:firstLine="709"/>
        <w:jc w:val="both"/>
        <w:rPr>
          <w:rFonts w:ascii="Times New Roman" w:hAnsi="Times New Roman" w:cs="Times New Roman"/>
          <w:sz w:val="24"/>
          <w:szCs w:val="24"/>
        </w:rPr>
      </w:pPr>
      <w:r w:rsidRPr="00E35C89">
        <w:rPr>
          <w:rFonts w:ascii="Times New Roman" w:hAnsi="Times New Roman" w:cs="Times New Roman"/>
          <w:sz w:val="24"/>
          <w:szCs w:val="24"/>
        </w:rPr>
        <w:t xml:space="preserve">В целях повышения эффективности расходов и качества управления средствами республиканского бюджета </w:t>
      </w:r>
      <w:r w:rsidR="00546C11">
        <w:rPr>
          <w:rFonts w:ascii="Times New Roman" w:hAnsi="Times New Roman" w:cs="Times New Roman"/>
          <w:sz w:val="24"/>
          <w:szCs w:val="24"/>
        </w:rPr>
        <w:t xml:space="preserve">Республики Мордовия </w:t>
      </w:r>
      <w:r w:rsidRPr="00E35C89">
        <w:rPr>
          <w:rFonts w:ascii="Times New Roman" w:hAnsi="Times New Roman" w:cs="Times New Roman"/>
          <w:sz w:val="24"/>
          <w:szCs w:val="24"/>
        </w:rPr>
        <w:t>главными распорядителями средств республиканского бюджета Республики Мордовия Правительство Республики Мордовия постановляет:</w:t>
      </w:r>
    </w:p>
    <w:p w:rsidR="00394C57" w:rsidRPr="00E35C89" w:rsidRDefault="00394C57" w:rsidP="00546C11">
      <w:pPr>
        <w:pStyle w:val="ConsPlusNormal"/>
        <w:spacing w:before="220"/>
        <w:ind w:firstLine="709"/>
        <w:jc w:val="both"/>
        <w:rPr>
          <w:rFonts w:ascii="Times New Roman" w:hAnsi="Times New Roman" w:cs="Times New Roman"/>
          <w:sz w:val="24"/>
          <w:szCs w:val="24"/>
        </w:rPr>
      </w:pPr>
      <w:r w:rsidRPr="00E35C89">
        <w:rPr>
          <w:rFonts w:ascii="Times New Roman" w:hAnsi="Times New Roman" w:cs="Times New Roman"/>
          <w:sz w:val="24"/>
          <w:szCs w:val="24"/>
        </w:rPr>
        <w:t>1. Утвердить прилагаемые:</w:t>
      </w:r>
    </w:p>
    <w:p w:rsidR="00394C57" w:rsidRPr="00E35C89" w:rsidRDefault="00BE5FDA" w:rsidP="00546C11">
      <w:pPr>
        <w:pStyle w:val="ConsPlusNormal"/>
        <w:spacing w:before="220"/>
        <w:ind w:firstLine="709"/>
        <w:jc w:val="both"/>
        <w:rPr>
          <w:rFonts w:ascii="Times New Roman" w:hAnsi="Times New Roman" w:cs="Times New Roman"/>
          <w:sz w:val="24"/>
          <w:szCs w:val="24"/>
        </w:rPr>
      </w:pPr>
      <w:hyperlink w:anchor="P35" w:history="1">
        <w:r w:rsidR="00394C57" w:rsidRPr="00E35C89">
          <w:rPr>
            <w:rFonts w:ascii="Times New Roman" w:hAnsi="Times New Roman" w:cs="Times New Roman"/>
            <w:sz w:val="24"/>
            <w:szCs w:val="24"/>
          </w:rPr>
          <w:t>Положение</w:t>
        </w:r>
      </w:hyperlink>
      <w:r w:rsidR="00394C57" w:rsidRPr="00E35C89">
        <w:rPr>
          <w:rFonts w:ascii="Times New Roman" w:hAnsi="Times New Roman" w:cs="Times New Roman"/>
          <w:sz w:val="24"/>
          <w:szCs w:val="24"/>
        </w:rPr>
        <w:t xml:space="preserve"> об организации проведения мониторинга качества финансового менеджмента, осуществляемого главными распорядителями средств республиканского бюджета Республики Мордовия;</w:t>
      </w:r>
    </w:p>
    <w:p w:rsidR="00394C57" w:rsidRPr="00E35C89" w:rsidRDefault="00BE5FDA" w:rsidP="00546C11">
      <w:pPr>
        <w:pStyle w:val="ConsPlusNormal"/>
        <w:spacing w:before="220"/>
        <w:ind w:firstLine="709"/>
        <w:jc w:val="both"/>
        <w:rPr>
          <w:rFonts w:ascii="Times New Roman" w:hAnsi="Times New Roman" w:cs="Times New Roman"/>
          <w:sz w:val="24"/>
          <w:szCs w:val="24"/>
        </w:rPr>
      </w:pPr>
      <w:hyperlink w:anchor="P213" w:history="1">
        <w:r w:rsidR="00394C57" w:rsidRPr="00E35C89">
          <w:rPr>
            <w:rFonts w:ascii="Times New Roman" w:hAnsi="Times New Roman" w:cs="Times New Roman"/>
            <w:sz w:val="24"/>
            <w:szCs w:val="24"/>
          </w:rPr>
          <w:t>Методику</w:t>
        </w:r>
      </w:hyperlink>
      <w:r w:rsidR="00394C57" w:rsidRPr="00E35C89">
        <w:rPr>
          <w:rFonts w:ascii="Times New Roman" w:hAnsi="Times New Roman" w:cs="Times New Roman"/>
          <w:sz w:val="24"/>
          <w:szCs w:val="24"/>
        </w:rPr>
        <w:t xml:space="preserve"> оценки качества финансового менеджмента, осуществляемого главными распорядителями средств республиканского бюджета Республики Мордовия.</w:t>
      </w:r>
    </w:p>
    <w:p w:rsidR="00394C57" w:rsidRPr="00E35C89" w:rsidRDefault="00394C57" w:rsidP="00546C11">
      <w:pPr>
        <w:pStyle w:val="ConsPlusNormal"/>
        <w:spacing w:before="220"/>
        <w:ind w:firstLine="709"/>
        <w:jc w:val="both"/>
        <w:rPr>
          <w:rFonts w:ascii="Times New Roman" w:hAnsi="Times New Roman" w:cs="Times New Roman"/>
          <w:sz w:val="24"/>
          <w:szCs w:val="24"/>
        </w:rPr>
      </w:pPr>
      <w:r w:rsidRPr="00E35C89">
        <w:rPr>
          <w:rFonts w:ascii="Times New Roman" w:hAnsi="Times New Roman" w:cs="Times New Roman"/>
          <w:sz w:val="24"/>
          <w:szCs w:val="24"/>
        </w:rPr>
        <w:t xml:space="preserve">2. </w:t>
      </w:r>
      <w:proofErr w:type="gramStart"/>
      <w:r w:rsidRPr="00E35C89">
        <w:rPr>
          <w:rFonts w:ascii="Times New Roman" w:hAnsi="Times New Roman" w:cs="Times New Roman"/>
          <w:sz w:val="24"/>
          <w:szCs w:val="24"/>
        </w:rPr>
        <w:t>Контроль за</w:t>
      </w:r>
      <w:proofErr w:type="gramEnd"/>
      <w:r w:rsidRPr="00E35C89">
        <w:rPr>
          <w:rFonts w:ascii="Times New Roman" w:hAnsi="Times New Roman" w:cs="Times New Roman"/>
          <w:sz w:val="24"/>
          <w:szCs w:val="24"/>
        </w:rPr>
        <w:t xml:space="preserve"> исполнением настоящего постановления возложить на Заместителя Председателя Правительства - Министра финансов Республики Мордовия А.Ю.</w:t>
      </w:r>
      <w:r w:rsidR="00546C11">
        <w:rPr>
          <w:rFonts w:ascii="Times New Roman" w:hAnsi="Times New Roman" w:cs="Times New Roman"/>
          <w:sz w:val="24"/>
          <w:szCs w:val="24"/>
        </w:rPr>
        <w:t xml:space="preserve"> </w:t>
      </w:r>
      <w:r w:rsidRPr="00E35C89">
        <w:rPr>
          <w:rFonts w:ascii="Times New Roman" w:hAnsi="Times New Roman" w:cs="Times New Roman"/>
          <w:sz w:val="24"/>
          <w:szCs w:val="24"/>
        </w:rPr>
        <w:t>Симонова.</w:t>
      </w:r>
    </w:p>
    <w:p w:rsidR="00394C57" w:rsidRPr="00E35C89" w:rsidRDefault="00394C57" w:rsidP="00546C11">
      <w:pPr>
        <w:pStyle w:val="ConsPlusNormal"/>
        <w:spacing w:before="220"/>
        <w:ind w:firstLine="709"/>
        <w:jc w:val="both"/>
        <w:rPr>
          <w:rFonts w:ascii="Times New Roman" w:hAnsi="Times New Roman" w:cs="Times New Roman"/>
          <w:sz w:val="24"/>
          <w:szCs w:val="24"/>
        </w:rPr>
      </w:pPr>
      <w:r w:rsidRPr="00E35C89">
        <w:rPr>
          <w:rFonts w:ascii="Times New Roman" w:hAnsi="Times New Roman" w:cs="Times New Roman"/>
          <w:sz w:val="24"/>
          <w:szCs w:val="24"/>
        </w:rPr>
        <w:t>3. Настоящее постановление вступает в силу со дня его официального опубликования.</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Председатель Правительства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Республики Мордовия</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В.ВОЛКОВ</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E35C89" w:rsidRDefault="00E35C89">
      <w:pPr>
        <w:pStyle w:val="ConsPlusNormal"/>
        <w:jc w:val="right"/>
        <w:outlineLvl w:val="0"/>
        <w:rPr>
          <w:rFonts w:ascii="Times New Roman" w:hAnsi="Times New Roman" w:cs="Times New Roman"/>
          <w:sz w:val="24"/>
          <w:szCs w:val="24"/>
        </w:rPr>
      </w:pPr>
    </w:p>
    <w:p w:rsidR="00E35C89" w:rsidRDefault="00E35C89">
      <w:pPr>
        <w:pStyle w:val="ConsPlusNormal"/>
        <w:jc w:val="right"/>
        <w:outlineLvl w:val="0"/>
        <w:rPr>
          <w:rFonts w:ascii="Times New Roman" w:hAnsi="Times New Roman" w:cs="Times New Roman"/>
          <w:sz w:val="24"/>
          <w:szCs w:val="24"/>
        </w:rPr>
      </w:pPr>
    </w:p>
    <w:p w:rsidR="00E35C89" w:rsidRDefault="00E35C89">
      <w:pPr>
        <w:pStyle w:val="ConsPlusNormal"/>
        <w:jc w:val="right"/>
        <w:outlineLvl w:val="0"/>
        <w:rPr>
          <w:rFonts w:ascii="Times New Roman" w:hAnsi="Times New Roman" w:cs="Times New Roman"/>
          <w:sz w:val="24"/>
          <w:szCs w:val="24"/>
        </w:rPr>
      </w:pPr>
    </w:p>
    <w:p w:rsidR="00546C11" w:rsidRDefault="00546C11">
      <w:pPr>
        <w:pStyle w:val="ConsPlusNormal"/>
        <w:jc w:val="right"/>
        <w:outlineLvl w:val="0"/>
        <w:rPr>
          <w:rFonts w:ascii="Times New Roman" w:hAnsi="Times New Roman" w:cs="Times New Roman"/>
          <w:sz w:val="24"/>
          <w:szCs w:val="24"/>
        </w:rPr>
      </w:pPr>
    </w:p>
    <w:p w:rsidR="00E35C89" w:rsidRDefault="00E35C89">
      <w:pPr>
        <w:pStyle w:val="ConsPlusNormal"/>
        <w:jc w:val="right"/>
        <w:outlineLvl w:val="0"/>
        <w:rPr>
          <w:rFonts w:ascii="Times New Roman" w:hAnsi="Times New Roman" w:cs="Times New Roman"/>
          <w:sz w:val="24"/>
          <w:szCs w:val="24"/>
        </w:rPr>
      </w:pPr>
    </w:p>
    <w:p w:rsidR="00E35C89" w:rsidRDefault="00E35C89">
      <w:pPr>
        <w:pStyle w:val="ConsPlusNormal"/>
        <w:jc w:val="right"/>
        <w:outlineLvl w:val="0"/>
        <w:rPr>
          <w:rFonts w:ascii="Times New Roman" w:hAnsi="Times New Roman" w:cs="Times New Roman"/>
          <w:sz w:val="24"/>
          <w:szCs w:val="24"/>
        </w:rPr>
      </w:pPr>
    </w:p>
    <w:p w:rsidR="00E35C89" w:rsidRDefault="00E35C89">
      <w:pPr>
        <w:pStyle w:val="ConsPlusNormal"/>
        <w:jc w:val="right"/>
        <w:outlineLvl w:val="0"/>
        <w:rPr>
          <w:rFonts w:ascii="Times New Roman" w:hAnsi="Times New Roman" w:cs="Times New Roman"/>
          <w:sz w:val="24"/>
          <w:szCs w:val="24"/>
        </w:rPr>
      </w:pPr>
    </w:p>
    <w:p w:rsidR="00546C11" w:rsidRDefault="00546C11">
      <w:pPr>
        <w:pStyle w:val="ConsPlusNormal"/>
        <w:jc w:val="right"/>
        <w:outlineLvl w:val="0"/>
        <w:rPr>
          <w:rFonts w:ascii="Times New Roman" w:hAnsi="Times New Roman" w:cs="Times New Roman"/>
          <w:sz w:val="24"/>
          <w:szCs w:val="24"/>
        </w:rPr>
      </w:pPr>
    </w:p>
    <w:p w:rsidR="00546C11" w:rsidRDefault="00546C11">
      <w:pPr>
        <w:pStyle w:val="ConsPlusNormal"/>
        <w:jc w:val="right"/>
        <w:outlineLvl w:val="0"/>
        <w:rPr>
          <w:rFonts w:ascii="Times New Roman" w:hAnsi="Times New Roman" w:cs="Times New Roman"/>
          <w:sz w:val="24"/>
          <w:szCs w:val="24"/>
        </w:rPr>
      </w:pPr>
    </w:p>
    <w:p w:rsidR="00E35C89" w:rsidRDefault="00E35C89">
      <w:pPr>
        <w:pStyle w:val="ConsPlusNormal"/>
        <w:jc w:val="right"/>
        <w:outlineLvl w:val="0"/>
        <w:rPr>
          <w:rFonts w:ascii="Times New Roman" w:hAnsi="Times New Roman" w:cs="Times New Roman"/>
          <w:sz w:val="24"/>
          <w:szCs w:val="24"/>
        </w:rPr>
      </w:pPr>
    </w:p>
    <w:p w:rsidR="00E35C89" w:rsidRDefault="00E35C89">
      <w:pPr>
        <w:pStyle w:val="ConsPlusNormal"/>
        <w:jc w:val="right"/>
        <w:outlineLvl w:val="0"/>
        <w:rPr>
          <w:rFonts w:ascii="Times New Roman" w:hAnsi="Times New Roman" w:cs="Times New Roman"/>
          <w:sz w:val="24"/>
          <w:szCs w:val="24"/>
        </w:rPr>
      </w:pPr>
    </w:p>
    <w:p w:rsidR="00E35C89" w:rsidRDefault="00E35C89">
      <w:pPr>
        <w:pStyle w:val="ConsPlusNormal"/>
        <w:jc w:val="right"/>
        <w:outlineLvl w:val="0"/>
        <w:rPr>
          <w:rFonts w:ascii="Times New Roman" w:hAnsi="Times New Roman" w:cs="Times New Roman"/>
          <w:sz w:val="24"/>
          <w:szCs w:val="24"/>
        </w:rPr>
      </w:pPr>
    </w:p>
    <w:p w:rsidR="00394C57" w:rsidRPr="00E35C89" w:rsidRDefault="00394C57">
      <w:pPr>
        <w:pStyle w:val="ConsPlusNormal"/>
        <w:jc w:val="right"/>
        <w:outlineLvl w:val="0"/>
        <w:rPr>
          <w:rFonts w:ascii="Times New Roman" w:hAnsi="Times New Roman" w:cs="Times New Roman"/>
          <w:sz w:val="24"/>
          <w:szCs w:val="24"/>
        </w:rPr>
      </w:pPr>
      <w:r w:rsidRPr="00E35C89">
        <w:rPr>
          <w:rFonts w:ascii="Times New Roman" w:hAnsi="Times New Roman" w:cs="Times New Roman"/>
          <w:sz w:val="24"/>
          <w:szCs w:val="24"/>
        </w:rPr>
        <w:lastRenderedPageBreak/>
        <w:t>Утверждено</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постановлением Правительства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Республики Мордовия</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от 08.08.2011 N 304</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Title"/>
        <w:jc w:val="center"/>
        <w:rPr>
          <w:rFonts w:ascii="Times New Roman" w:hAnsi="Times New Roman" w:cs="Times New Roman"/>
          <w:sz w:val="24"/>
          <w:szCs w:val="24"/>
        </w:rPr>
      </w:pPr>
      <w:bookmarkStart w:id="0" w:name="P35"/>
      <w:bookmarkEnd w:id="0"/>
      <w:r w:rsidRPr="00E35C89">
        <w:rPr>
          <w:rFonts w:ascii="Times New Roman" w:hAnsi="Times New Roman" w:cs="Times New Roman"/>
          <w:sz w:val="24"/>
          <w:szCs w:val="24"/>
        </w:rPr>
        <w:t>ПОЛОЖЕНИЕ</w:t>
      </w:r>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ОБ ОРГАНИЗАЦИИ ПРОВЕДЕНИЯ МОНИТОРИНГА КАЧЕСТВА</w:t>
      </w:r>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 xml:space="preserve">ФИНАНСОВОГО МЕНЕДЖМЕНТА, ОСУЩЕСТВЛЯЕМОГО </w:t>
      </w:r>
      <w:proofErr w:type="gramStart"/>
      <w:r w:rsidRPr="00E35C89">
        <w:rPr>
          <w:rFonts w:ascii="Times New Roman" w:hAnsi="Times New Roman" w:cs="Times New Roman"/>
          <w:sz w:val="24"/>
          <w:szCs w:val="24"/>
        </w:rPr>
        <w:t>ГЛАВНЫМИ</w:t>
      </w:r>
      <w:proofErr w:type="gramEnd"/>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 xml:space="preserve">РАСПОРЯДИТЕЛЯМИ СРЕДСТВ </w:t>
      </w:r>
      <w:proofErr w:type="gramStart"/>
      <w:r w:rsidRPr="00E35C89">
        <w:rPr>
          <w:rFonts w:ascii="Times New Roman" w:hAnsi="Times New Roman" w:cs="Times New Roman"/>
          <w:sz w:val="24"/>
          <w:szCs w:val="24"/>
        </w:rPr>
        <w:t>РЕСПУБЛИКАНСКОГО</w:t>
      </w:r>
      <w:proofErr w:type="gramEnd"/>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БЮДЖЕТА РЕСПУБЛИКИ МОРДОВИЯ</w:t>
      </w:r>
    </w:p>
    <w:p w:rsidR="00394C57" w:rsidRPr="00E35C89" w:rsidRDefault="00394C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C89" w:rsidRPr="00E35C89">
        <w:trPr>
          <w:jc w:val="center"/>
        </w:trPr>
        <w:tc>
          <w:tcPr>
            <w:tcW w:w="9294" w:type="dxa"/>
            <w:tcBorders>
              <w:top w:val="nil"/>
              <w:left w:val="single" w:sz="24" w:space="0" w:color="CED3F1"/>
              <w:bottom w:val="nil"/>
              <w:right w:val="single" w:sz="24" w:space="0" w:color="F4F3F8"/>
            </w:tcBorders>
            <w:shd w:val="clear" w:color="auto" w:fill="F4F3F8"/>
          </w:tcPr>
          <w:p w:rsidR="00546C11" w:rsidRPr="00E35C89" w:rsidRDefault="00546C11" w:rsidP="00546C11">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Список изменяющих документов</w:t>
            </w:r>
          </w:p>
          <w:p w:rsidR="00546C11" w:rsidRPr="00E35C89" w:rsidRDefault="00546C11" w:rsidP="00546C11">
            <w:pPr>
              <w:pStyle w:val="ConsPlusNormal"/>
              <w:jc w:val="center"/>
              <w:rPr>
                <w:rFonts w:ascii="Times New Roman" w:hAnsi="Times New Roman" w:cs="Times New Roman"/>
                <w:sz w:val="24"/>
                <w:szCs w:val="24"/>
              </w:rPr>
            </w:pPr>
            <w:proofErr w:type="gramStart"/>
            <w:r w:rsidRPr="00E35C89">
              <w:rPr>
                <w:rFonts w:ascii="Times New Roman" w:hAnsi="Times New Roman" w:cs="Times New Roman"/>
                <w:sz w:val="24"/>
                <w:szCs w:val="24"/>
              </w:rPr>
              <w:t xml:space="preserve">(в ред. постановлений Правительства РМ от 26.05.2014 </w:t>
            </w:r>
            <w:r>
              <w:rPr>
                <w:rFonts w:ascii="Times New Roman" w:hAnsi="Times New Roman" w:cs="Times New Roman"/>
                <w:sz w:val="24"/>
                <w:szCs w:val="24"/>
              </w:rPr>
              <w:t>г. №</w:t>
            </w:r>
            <w:hyperlink r:id="rId9" w:history="1">
              <w:r w:rsidRPr="00E35C89">
                <w:rPr>
                  <w:rFonts w:ascii="Times New Roman" w:hAnsi="Times New Roman" w:cs="Times New Roman"/>
                  <w:sz w:val="24"/>
                  <w:szCs w:val="24"/>
                </w:rPr>
                <w:t xml:space="preserve"> 232</w:t>
              </w:r>
            </w:hyperlink>
            <w:r w:rsidRPr="00E35C89">
              <w:rPr>
                <w:rFonts w:ascii="Times New Roman" w:hAnsi="Times New Roman" w:cs="Times New Roman"/>
                <w:sz w:val="24"/>
                <w:szCs w:val="24"/>
              </w:rPr>
              <w:t>,</w:t>
            </w:r>
            <w:proofErr w:type="gramEnd"/>
          </w:p>
          <w:p w:rsidR="00394C57" w:rsidRPr="00E35C89" w:rsidRDefault="00546C11" w:rsidP="00546C11">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 xml:space="preserve">от 08.04.2016 </w:t>
            </w:r>
            <w:r>
              <w:rPr>
                <w:rFonts w:ascii="Times New Roman" w:hAnsi="Times New Roman" w:cs="Times New Roman"/>
                <w:sz w:val="24"/>
                <w:szCs w:val="24"/>
              </w:rPr>
              <w:t>г. №</w:t>
            </w:r>
            <w:hyperlink r:id="rId10" w:history="1">
              <w:r w:rsidRPr="00E35C89">
                <w:rPr>
                  <w:rFonts w:ascii="Times New Roman" w:hAnsi="Times New Roman" w:cs="Times New Roman"/>
                  <w:sz w:val="24"/>
                  <w:szCs w:val="24"/>
                </w:rPr>
                <w:t xml:space="preserve"> 186</w:t>
              </w:r>
            </w:hyperlink>
            <w:r w:rsidRPr="00E35C89">
              <w:rPr>
                <w:rFonts w:ascii="Times New Roman" w:hAnsi="Times New Roman" w:cs="Times New Roman"/>
                <w:sz w:val="24"/>
                <w:szCs w:val="24"/>
              </w:rPr>
              <w:t xml:space="preserve">, от 23.04.2018 </w:t>
            </w:r>
            <w:r>
              <w:rPr>
                <w:rFonts w:ascii="Times New Roman" w:hAnsi="Times New Roman" w:cs="Times New Roman"/>
                <w:sz w:val="24"/>
                <w:szCs w:val="24"/>
              </w:rPr>
              <w:t>г. №</w:t>
            </w:r>
            <w:hyperlink r:id="rId11" w:history="1">
              <w:r w:rsidRPr="00E35C89">
                <w:rPr>
                  <w:rFonts w:ascii="Times New Roman" w:hAnsi="Times New Roman" w:cs="Times New Roman"/>
                  <w:sz w:val="24"/>
                  <w:szCs w:val="24"/>
                </w:rPr>
                <w:t xml:space="preserve"> 253</w:t>
              </w:r>
            </w:hyperlink>
            <w:r>
              <w:rPr>
                <w:rFonts w:ascii="Times New Roman" w:hAnsi="Times New Roman" w:cs="Times New Roman"/>
                <w:sz w:val="24"/>
                <w:szCs w:val="24"/>
              </w:rPr>
              <w:t xml:space="preserve">, от 08.07.2019  </w:t>
            </w:r>
            <w:r w:rsidR="00BE5FDA">
              <w:rPr>
                <w:rFonts w:ascii="Times New Roman" w:hAnsi="Times New Roman" w:cs="Times New Roman"/>
                <w:sz w:val="24"/>
                <w:szCs w:val="24"/>
              </w:rPr>
              <w:t xml:space="preserve">г. </w:t>
            </w:r>
            <w:r w:rsidR="00BE5FDA" w:rsidRPr="00BE5FDA">
              <w:rPr>
                <w:rFonts w:ascii="Times New Roman" w:hAnsi="Times New Roman" w:cs="Times New Roman"/>
                <w:sz w:val="24"/>
                <w:szCs w:val="24"/>
              </w:rPr>
              <w:t>№ 300)</w:t>
            </w:r>
          </w:p>
        </w:tc>
      </w:tr>
    </w:tbl>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1. Настоящее Положение устанавливает порядок организации проведения мониторинга качества финансового менеджмента, осуществляемого главными распорядителями средств республиканского бюджета Республики Мордовия (далее </w:t>
      </w:r>
      <w:r w:rsidR="00546C11">
        <w:rPr>
          <w:rFonts w:ascii="Times New Roman" w:hAnsi="Times New Roman" w:cs="Times New Roman"/>
          <w:sz w:val="24"/>
          <w:szCs w:val="24"/>
        </w:rPr>
        <w:t>–</w:t>
      </w:r>
      <w:r w:rsidRPr="00E35C89">
        <w:rPr>
          <w:rFonts w:ascii="Times New Roman" w:hAnsi="Times New Roman" w:cs="Times New Roman"/>
          <w:sz w:val="24"/>
          <w:szCs w:val="24"/>
        </w:rPr>
        <w:t xml:space="preserve"> </w:t>
      </w:r>
      <w:r w:rsidR="00546C11">
        <w:rPr>
          <w:rFonts w:ascii="Times New Roman" w:hAnsi="Times New Roman" w:cs="Times New Roman"/>
          <w:sz w:val="24"/>
          <w:szCs w:val="24"/>
        </w:rPr>
        <w:t xml:space="preserve">мониторинг качества, </w:t>
      </w:r>
      <w:r w:rsidRPr="00E35C89">
        <w:rPr>
          <w:rFonts w:ascii="Times New Roman" w:hAnsi="Times New Roman" w:cs="Times New Roman"/>
          <w:sz w:val="24"/>
          <w:szCs w:val="24"/>
        </w:rPr>
        <w:t>ГРБС</w:t>
      </w:r>
      <w:r w:rsidR="00546C11">
        <w:rPr>
          <w:rFonts w:ascii="Times New Roman" w:hAnsi="Times New Roman" w:cs="Times New Roman"/>
          <w:sz w:val="24"/>
          <w:szCs w:val="24"/>
        </w:rPr>
        <w:t xml:space="preserve"> соответственно</w:t>
      </w:r>
      <w:r w:rsidRPr="00E35C89">
        <w:rPr>
          <w:rFonts w:ascii="Times New Roman" w:hAnsi="Times New Roman" w:cs="Times New Roman"/>
          <w:sz w:val="24"/>
          <w:szCs w:val="24"/>
        </w:rPr>
        <w:t>).</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2. Мониторинг качества проводится Министерством финансов Республики Мордовия согласно </w:t>
      </w:r>
      <w:hyperlink w:anchor="P213" w:history="1">
        <w:r w:rsidRPr="00E35C89">
          <w:rPr>
            <w:rFonts w:ascii="Times New Roman" w:hAnsi="Times New Roman" w:cs="Times New Roman"/>
            <w:sz w:val="24"/>
            <w:szCs w:val="24"/>
          </w:rPr>
          <w:t>Методике</w:t>
        </w:r>
      </w:hyperlink>
      <w:r w:rsidRPr="00E35C89">
        <w:rPr>
          <w:rFonts w:ascii="Times New Roman" w:hAnsi="Times New Roman" w:cs="Times New Roman"/>
          <w:sz w:val="24"/>
          <w:szCs w:val="24"/>
        </w:rPr>
        <w:t xml:space="preserve"> оценки качества финансового менеджмента, осуществляемого главными распорядителями средств республиканского бюджета Республики Мордовия, на основании данных о выполнении в отчетном году показателей оценки качества финансового менеджмента, осуществляемого ГРБС.</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3. В целях проведения мониторинга качества ГРБС представляют в Министерство финансов Республики Мордовия (на бумажном носителе и в электронном виде) до </w:t>
      </w:r>
      <w:r w:rsidR="00546C11">
        <w:rPr>
          <w:rFonts w:ascii="Times New Roman" w:hAnsi="Times New Roman" w:cs="Times New Roman"/>
          <w:sz w:val="24"/>
          <w:szCs w:val="24"/>
        </w:rPr>
        <w:t>25</w:t>
      </w:r>
      <w:r w:rsidRPr="00E35C89">
        <w:rPr>
          <w:rFonts w:ascii="Times New Roman" w:hAnsi="Times New Roman" w:cs="Times New Roman"/>
          <w:sz w:val="24"/>
          <w:szCs w:val="24"/>
        </w:rPr>
        <w:t xml:space="preserve"> апреля текущего финансового года следующие сведения за отчетный финансовый год:</w:t>
      </w:r>
    </w:p>
    <w:p w:rsidR="00394C57" w:rsidRPr="00E35C89" w:rsidRDefault="00BE5FDA">
      <w:pPr>
        <w:pStyle w:val="ConsPlusNormal"/>
        <w:spacing w:before="220"/>
        <w:ind w:firstLine="540"/>
        <w:jc w:val="both"/>
        <w:rPr>
          <w:rFonts w:ascii="Times New Roman" w:hAnsi="Times New Roman" w:cs="Times New Roman"/>
          <w:sz w:val="24"/>
          <w:szCs w:val="24"/>
        </w:rPr>
      </w:pPr>
      <w:hyperlink w:anchor="P71" w:history="1">
        <w:r w:rsidR="00394C57" w:rsidRPr="00E35C89">
          <w:rPr>
            <w:rFonts w:ascii="Times New Roman" w:hAnsi="Times New Roman" w:cs="Times New Roman"/>
            <w:sz w:val="24"/>
            <w:szCs w:val="24"/>
          </w:rPr>
          <w:t>сведения</w:t>
        </w:r>
      </w:hyperlink>
      <w:r w:rsidR="00394C57" w:rsidRPr="00E35C89">
        <w:rPr>
          <w:rFonts w:ascii="Times New Roman" w:hAnsi="Times New Roman" w:cs="Times New Roman"/>
          <w:sz w:val="24"/>
          <w:szCs w:val="24"/>
        </w:rPr>
        <w:t xml:space="preserve"> об официально опубликованных нормативных правовых актах в области финансового менеджмента по форме согласно приложению 1 к настоящему Положению;</w:t>
      </w:r>
    </w:p>
    <w:p w:rsidR="00394C57" w:rsidRPr="00E35C89" w:rsidRDefault="00BE5FDA">
      <w:pPr>
        <w:pStyle w:val="ConsPlusNormal"/>
        <w:spacing w:before="220"/>
        <w:ind w:firstLine="540"/>
        <w:jc w:val="both"/>
        <w:rPr>
          <w:rFonts w:ascii="Times New Roman" w:hAnsi="Times New Roman" w:cs="Times New Roman"/>
          <w:sz w:val="24"/>
          <w:szCs w:val="24"/>
        </w:rPr>
      </w:pPr>
      <w:hyperlink w:anchor="P154" w:history="1">
        <w:r w:rsidR="00394C57" w:rsidRPr="00E35C89">
          <w:rPr>
            <w:rFonts w:ascii="Times New Roman" w:hAnsi="Times New Roman" w:cs="Times New Roman"/>
            <w:sz w:val="24"/>
            <w:szCs w:val="24"/>
          </w:rPr>
          <w:t>сведения</w:t>
        </w:r>
      </w:hyperlink>
      <w:r w:rsidR="00394C57" w:rsidRPr="00E35C89">
        <w:rPr>
          <w:rFonts w:ascii="Times New Roman" w:hAnsi="Times New Roman" w:cs="Times New Roman"/>
          <w:sz w:val="24"/>
          <w:szCs w:val="24"/>
        </w:rPr>
        <w:t xml:space="preserve"> об исковых требованиях и судебных решениях, вступивших в законную силу, по форме согласно приложению 2 к настоящему Положению;</w:t>
      </w:r>
    </w:p>
    <w:p w:rsidR="00394C57" w:rsidRPr="00E35C89" w:rsidRDefault="00546C11">
      <w:pPr>
        <w:pStyle w:val="ConsPlusNormal"/>
        <w:spacing w:before="220"/>
        <w:ind w:firstLine="540"/>
        <w:jc w:val="both"/>
        <w:rPr>
          <w:rFonts w:ascii="Times New Roman" w:hAnsi="Times New Roman" w:cs="Times New Roman"/>
          <w:sz w:val="24"/>
          <w:szCs w:val="24"/>
        </w:rPr>
      </w:pPr>
      <w:proofErr w:type="gramStart"/>
      <w:r w:rsidRPr="00546C11">
        <w:rPr>
          <w:rFonts w:ascii="Times New Roman" w:hAnsi="Times New Roman" w:cs="Times New Roman"/>
          <w:sz w:val="24"/>
          <w:szCs w:val="24"/>
        </w:rPr>
        <w:t>сведения о результатах мероприятий внутреннего государственного финансового контроля, сведения о проведении инвентаризаций и сведения о результатах внешнего государственного финансового контроля: коды форм по ОКУД 0503160 (таблицы 5, 6 и 7)</w:t>
      </w:r>
      <w:r>
        <w:rPr>
          <w:rFonts w:ascii="Times New Roman" w:hAnsi="Times New Roman" w:cs="Times New Roman"/>
          <w:sz w:val="24"/>
          <w:szCs w:val="24"/>
        </w:rPr>
        <w:t xml:space="preserve"> </w:t>
      </w:r>
      <w:r w:rsidR="00394C57" w:rsidRPr="00E35C89">
        <w:rPr>
          <w:rFonts w:ascii="Times New Roman" w:hAnsi="Times New Roman" w:cs="Times New Roman"/>
          <w:sz w:val="24"/>
          <w:szCs w:val="24"/>
        </w:rPr>
        <w:t xml:space="preserve">и 0503162, установленных </w:t>
      </w:r>
      <w:hyperlink r:id="rId12" w:history="1">
        <w:r w:rsidR="00394C57" w:rsidRPr="00E35C89">
          <w:rPr>
            <w:rFonts w:ascii="Times New Roman" w:hAnsi="Times New Roman" w:cs="Times New Roman"/>
            <w:sz w:val="24"/>
            <w:szCs w:val="24"/>
          </w:rPr>
          <w:t>Инструкцией</w:t>
        </w:r>
      </w:hyperlink>
      <w:r w:rsidR="00394C57" w:rsidRPr="00E35C89">
        <w:rPr>
          <w:rFonts w:ascii="Times New Roman" w:hAnsi="Times New Roman" w:cs="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w:t>
      </w:r>
      <w:proofErr w:type="gramEnd"/>
      <w:r w:rsidR="00394C57" w:rsidRPr="00E35C89">
        <w:rPr>
          <w:rFonts w:ascii="Times New Roman" w:hAnsi="Times New Roman" w:cs="Times New Roman"/>
          <w:sz w:val="24"/>
          <w:szCs w:val="24"/>
        </w:rPr>
        <w:t xml:space="preserve"> 2010 г. </w:t>
      </w:r>
      <w:r>
        <w:rPr>
          <w:rFonts w:ascii="Times New Roman" w:hAnsi="Times New Roman" w:cs="Times New Roman"/>
          <w:sz w:val="24"/>
          <w:szCs w:val="24"/>
        </w:rPr>
        <w:t>№</w:t>
      </w:r>
      <w:r w:rsidR="00394C57" w:rsidRPr="00E35C89">
        <w:rPr>
          <w:rFonts w:ascii="Times New Roman" w:hAnsi="Times New Roman" w:cs="Times New Roman"/>
          <w:sz w:val="24"/>
          <w:szCs w:val="24"/>
        </w:rPr>
        <w:t xml:space="preserve"> 191н.</w:t>
      </w:r>
    </w:p>
    <w:p w:rsidR="00546C11" w:rsidRPr="00546C11" w:rsidRDefault="00546C11" w:rsidP="00546C11">
      <w:pPr>
        <w:pStyle w:val="ConsPlusNormal"/>
        <w:spacing w:before="220"/>
        <w:ind w:firstLine="540"/>
        <w:jc w:val="both"/>
        <w:rPr>
          <w:rFonts w:ascii="Times New Roman" w:hAnsi="Times New Roman" w:cs="Times New Roman"/>
          <w:sz w:val="24"/>
          <w:szCs w:val="24"/>
        </w:rPr>
      </w:pPr>
      <w:r w:rsidRPr="00546C11">
        <w:rPr>
          <w:rFonts w:ascii="Times New Roman" w:hAnsi="Times New Roman" w:cs="Times New Roman"/>
          <w:sz w:val="24"/>
          <w:szCs w:val="24"/>
        </w:rPr>
        <w:t xml:space="preserve">4. Мониторинг качества за отчетный финансовый год проводится Министерством финансов Республики Мордовия ежегодно в срок до 15 июля года, следующего </w:t>
      </w:r>
      <w:proofErr w:type="gramStart"/>
      <w:r w:rsidRPr="00546C11">
        <w:rPr>
          <w:rFonts w:ascii="Times New Roman" w:hAnsi="Times New Roman" w:cs="Times New Roman"/>
          <w:sz w:val="24"/>
          <w:szCs w:val="24"/>
        </w:rPr>
        <w:t>за</w:t>
      </w:r>
      <w:proofErr w:type="gramEnd"/>
      <w:r w:rsidRPr="00546C11">
        <w:rPr>
          <w:rFonts w:ascii="Times New Roman" w:hAnsi="Times New Roman" w:cs="Times New Roman"/>
          <w:sz w:val="24"/>
          <w:szCs w:val="24"/>
        </w:rPr>
        <w:t xml:space="preserve"> отчетным.</w:t>
      </w:r>
    </w:p>
    <w:p w:rsidR="00546C11" w:rsidRDefault="00546C11" w:rsidP="00546C11">
      <w:pPr>
        <w:pStyle w:val="ConsPlusNormal"/>
        <w:spacing w:before="220"/>
        <w:ind w:firstLine="540"/>
        <w:jc w:val="both"/>
        <w:rPr>
          <w:rFonts w:ascii="Times New Roman" w:hAnsi="Times New Roman" w:cs="Times New Roman"/>
          <w:sz w:val="24"/>
          <w:szCs w:val="24"/>
        </w:rPr>
      </w:pPr>
      <w:r w:rsidRPr="00546C11">
        <w:rPr>
          <w:rFonts w:ascii="Times New Roman" w:hAnsi="Times New Roman" w:cs="Times New Roman"/>
          <w:sz w:val="24"/>
          <w:szCs w:val="24"/>
        </w:rPr>
        <w:t xml:space="preserve">Мониторинг качества не проводится в отношении ГРБС, которые были созданы и (или) </w:t>
      </w:r>
      <w:proofErr w:type="gramStart"/>
      <w:r w:rsidRPr="00546C11">
        <w:rPr>
          <w:rFonts w:ascii="Times New Roman" w:hAnsi="Times New Roman" w:cs="Times New Roman"/>
          <w:sz w:val="24"/>
          <w:szCs w:val="24"/>
        </w:rPr>
        <w:t>реорганизованы в отчетном финансовом году и осуществляли</w:t>
      </w:r>
      <w:proofErr w:type="gramEnd"/>
      <w:r w:rsidRPr="00546C11">
        <w:rPr>
          <w:rFonts w:ascii="Times New Roman" w:hAnsi="Times New Roman" w:cs="Times New Roman"/>
          <w:sz w:val="24"/>
          <w:szCs w:val="24"/>
        </w:rPr>
        <w:t xml:space="preserve"> свою деятельность менее шести месяц</w:t>
      </w:r>
      <w:r>
        <w:rPr>
          <w:rFonts w:ascii="Times New Roman" w:hAnsi="Times New Roman" w:cs="Times New Roman"/>
          <w:sz w:val="24"/>
          <w:szCs w:val="24"/>
        </w:rPr>
        <w:t>ев отчетного финансового года.</w:t>
      </w:r>
    </w:p>
    <w:p w:rsidR="00E35C89" w:rsidRDefault="00394C57" w:rsidP="00546C11">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5. Отчет о результатах мониторинга качества </w:t>
      </w:r>
      <w:proofErr w:type="gramStart"/>
      <w:r w:rsidRPr="00E35C89">
        <w:rPr>
          <w:rFonts w:ascii="Times New Roman" w:hAnsi="Times New Roman" w:cs="Times New Roman"/>
          <w:sz w:val="24"/>
          <w:szCs w:val="24"/>
        </w:rPr>
        <w:t>представляется в Правительство Республики Мордовия и размещается</w:t>
      </w:r>
      <w:proofErr w:type="gramEnd"/>
      <w:r w:rsidRPr="00E35C89">
        <w:rPr>
          <w:rFonts w:ascii="Times New Roman" w:hAnsi="Times New Roman" w:cs="Times New Roman"/>
          <w:sz w:val="24"/>
          <w:szCs w:val="24"/>
        </w:rPr>
        <w:t xml:space="preserve"> в сети Интернет на официальном сайте Министерства финансов Республики Мордовия.</w:t>
      </w:r>
    </w:p>
    <w:p w:rsidR="00546C11" w:rsidRDefault="00546C11" w:rsidP="00546C11">
      <w:pPr>
        <w:pStyle w:val="ConsPlusNormal"/>
        <w:spacing w:before="220"/>
        <w:ind w:firstLine="540"/>
        <w:jc w:val="both"/>
        <w:rPr>
          <w:rFonts w:ascii="Times New Roman" w:hAnsi="Times New Roman" w:cs="Times New Roman"/>
          <w:sz w:val="24"/>
          <w:szCs w:val="24"/>
        </w:rPr>
      </w:pPr>
    </w:p>
    <w:p w:rsidR="00394C57" w:rsidRPr="00E35C89" w:rsidRDefault="00394C57">
      <w:pPr>
        <w:pStyle w:val="ConsPlusNormal"/>
        <w:jc w:val="right"/>
        <w:outlineLvl w:val="1"/>
        <w:rPr>
          <w:rFonts w:ascii="Times New Roman" w:hAnsi="Times New Roman" w:cs="Times New Roman"/>
          <w:sz w:val="24"/>
          <w:szCs w:val="24"/>
        </w:rPr>
      </w:pPr>
      <w:r w:rsidRPr="00E35C89">
        <w:rPr>
          <w:rFonts w:ascii="Times New Roman" w:hAnsi="Times New Roman" w:cs="Times New Roman"/>
          <w:sz w:val="24"/>
          <w:szCs w:val="24"/>
        </w:rPr>
        <w:t>Приложение 1</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к Положению об организации</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проведения мониторинга качества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финансового менеджмента, осуществляемого</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 xml:space="preserve">главными распорядителями </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средств республиканского бюджета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Республики Мордовия</w:t>
      </w:r>
    </w:p>
    <w:p w:rsidR="00394C57" w:rsidRPr="00E35C89" w:rsidRDefault="00394C57">
      <w:pPr>
        <w:spacing w:after="1"/>
        <w:rPr>
          <w:rFonts w:ascii="Times New Roman" w:hAnsi="Times New Roman" w:cs="Times New Roman"/>
          <w:sz w:val="24"/>
          <w:szCs w:val="24"/>
        </w:rPr>
      </w:pPr>
    </w:p>
    <w:p w:rsidR="00BE5FDA" w:rsidRDefault="00BE5FDA">
      <w:pPr>
        <w:pStyle w:val="ConsPlusNormal"/>
        <w:jc w:val="center"/>
        <w:rPr>
          <w:rFonts w:ascii="Times New Roman" w:hAnsi="Times New Roman" w:cs="Times New Roman"/>
          <w:sz w:val="24"/>
          <w:szCs w:val="24"/>
        </w:rPr>
      </w:pPr>
      <w:bookmarkStart w:id="1" w:name="P71"/>
      <w:bookmarkEnd w:id="1"/>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Сведения</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об официально опубликованных нормативных</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 xml:space="preserve">правовых </w:t>
      </w:r>
      <w:proofErr w:type="gramStart"/>
      <w:r w:rsidRPr="00E35C89">
        <w:rPr>
          <w:rFonts w:ascii="Times New Roman" w:hAnsi="Times New Roman" w:cs="Times New Roman"/>
          <w:sz w:val="24"/>
          <w:szCs w:val="24"/>
        </w:rPr>
        <w:t>актах</w:t>
      </w:r>
      <w:proofErr w:type="gramEnd"/>
      <w:r w:rsidRPr="00E35C89">
        <w:rPr>
          <w:rFonts w:ascii="Times New Roman" w:hAnsi="Times New Roman" w:cs="Times New Roman"/>
          <w:sz w:val="24"/>
          <w:szCs w:val="24"/>
        </w:rPr>
        <w:t xml:space="preserve"> в области финансового менеджмента</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за 20__ год</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Главный   распорядитель  средств  республиканского  бюджета  Республики</w:t>
      </w: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Мордовия __________________________________________________________________</w:t>
      </w:r>
    </w:p>
    <w:p w:rsidR="00394C57" w:rsidRPr="00E35C89" w:rsidRDefault="00394C57">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854"/>
        <w:gridCol w:w="979"/>
        <w:gridCol w:w="701"/>
        <w:gridCol w:w="850"/>
        <w:gridCol w:w="989"/>
        <w:gridCol w:w="1254"/>
        <w:gridCol w:w="1156"/>
      </w:tblGrid>
      <w:tr w:rsidR="00E35C89" w:rsidRPr="00E35C89">
        <w:tc>
          <w:tcPr>
            <w:tcW w:w="2268" w:type="dxa"/>
            <w:vMerge w:val="restart"/>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Область применения нормативного правового акта</w:t>
            </w:r>
          </w:p>
        </w:tc>
        <w:tc>
          <w:tcPr>
            <w:tcW w:w="4373" w:type="dxa"/>
            <w:gridSpan w:val="5"/>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Реквизиты</w:t>
            </w:r>
          </w:p>
        </w:tc>
        <w:tc>
          <w:tcPr>
            <w:tcW w:w="1254" w:type="dxa"/>
            <w:vMerge w:val="restart"/>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Наименование и реквизиты источника официального опубликования</w:t>
            </w:r>
          </w:p>
        </w:tc>
        <w:tc>
          <w:tcPr>
            <w:tcW w:w="1156" w:type="dxa"/>
            <w:vMerge w:val="restart"/>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Адрес размещения нормативного правового акта в сети Интернет</w:t>
            </w:r>
          </w:p>
        </w:tc>
      </w:tr>
      <w:tr w:rsidR="00E35C89" w:rsidRPr="00E35C89">
        <w:tc>
          <w:tcPr>
            <w:tcW w:w="2268" w:type="dxa"/>
            <w:vMerge/>
          </w:tcPr>
          <w:p w:rsidR="00394C57" w:rsidRPr="00E35C89" w:rsidRDefault="00394C57">
            <w:pPr>
              <w:rPr>
                <w:rFonts w:ascii="Times New Roman" w:hAnsi="Times New Roman" w:cs="Times New Roman"/>
                <w:sz w:val="24"/>
                <w:szCs w:val="24"/>
              </w:rPr>
            </w:pPr>
          </w:p>
        </w:tc>
        <w:tc>
          <w:tcPr>
            <w:tcW w:w="854"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вид</w:t>
            </w:r>
          </w:p>
        </w:tc>
        <w:tc>
          <w:tcPr>
            <w:tcW w:w="979"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принявший орган</w:t>
            </w:r>
          </w:p>
        </w:tc>
        <w:tc>
          <w:tcPr>
            <w:tcW w:w="701"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дата</w:t>
            </w:r>
          </w:p>
        </w:tc>
        <w:tc>
          <w:tcPr>
            <w:tcW w:w="850"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номер</w:t>
            </w:r>
          </w:p>
        </w:tc>
        <w:tc>
          <w:tcPr>
            <w:tcW w:w="989"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наименование</w:t>
            </w:r>
          </w:p>
        </w:tc>
        <w:tc>
          <w:tcPr>
            <w:tcW w:w="1254" w:type="dxa"/>
            <w:vMerge/>
          </w:tcPr>
          <w:p w:rsidR="00394C57" w:rsidRPr="00E35C89" w:rsidRDefault="00394C57">
            <w:pPr>
              <w:rPr>
                <w:rFonts w:ascii="Times New Roman" w:hAnsi="Times New Roman" w:cs="Times New Roman"/>
                <w:sz w:val="24"/>
                <w:szCs w:val="24"/>
              </w:rPr>
            </w:pPr>
          </w:p>
        </w:tc>
        <w:tc>
          <w:tcPr>
            <w:tcW w:w="1156" w:type="dxa"/>
            <w:vMerge/>
          </w:tcPr>
          <w:p w:rsidR="00394C57" w:rsidRPr="00E35C89" w:rsidRDefault="00394C57">
            <w:pPr>
              <w:rPr>
                <w:rFonts w:ascii="Times New Roman" w:hAnsi="Times New Roman" w:cs="Times New Roman"/>
                <w:sz w:val="24"/>
                <w:szCs w:val="24"/>
              </w:rPr>
            </w:pPr>
          </w:p>
        </w:tc>
      </w:tr>
      <w:tr w:rsidR="00E35C89" w:rsidRPr="00E35C89">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w:t>
            </w:r>
          </w:p>
        </w:tc>
        <w:tc>
          <w:tcPr>
            <w:tcW w:w="854"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2</w:t>
            </w:r>
          </w:p>
        </w:tc>
        <w:tc>
          <w:tcPr>
            <w:tcW w:w="979"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3</w:t>
            </w:r>
          </w:p>
        </w:tc>
        <w:tc>
          <w:tcPr>
            <w:tcW w:w="701"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4</w:t>
            </w:r>
          </w:p>
        </w:tc>
        <w:tc>
          <w:tcPr>
            <w:tcW w:w="850"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5</w:t>
            </w:r>
          </w:p>
        </w:tc>
        <w:tc>
          <w:tcPr>
            <w:tcW w:w="989"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6</w:t>
            </w:r>
          </w:p>
        </w:tc>
        <w:tc>
          <w:tcPr>
            <w:tcW w:w="1254"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7</w:t>
            </w:r>
          </w:p>
        </w:tc>
        <w:tc>
          <w:tcPr>
            <w:tcW w:w="1156"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8</w:t>
            </w:r>
          </w:p>
        </w:tc>
      </w:tr>
      <w:tr w:rsidR="00E35C89" w:rsidRPr="00E35C89">
        <w:tc>
          <w:tcPr>
            <w:tcW w:w="2268" w:type="dxa"/>
            <w:vAlign w:val="center"/>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Об утверждении порядка составления, утверждения и ведения бюджетных смет государственных казенных учреждений Республики Мордовия, подведомственных ГРБС</w:t>
            </w:r>
          </w:p>
        </w:tc>
        <w:tc>
          <w:tcPr>
            <w:tcW w:w="854" w:type="dxa"/>
          </w:tcPr>
          <w:p w:rsidR="00394C57" w:rsidRPr="00E35C89" w:rsidRDefault="00394C57">
            <w:pPr>
              <w:pStyle w:val="ConsPlusNormal"/>
              <w:rPr>
                <w:rFonts w:ascii="Times New Roman" w:hAnsi="Times New Roman" w:cs="Times New Roman"/>
                <w:sz w:val="24"/>
                <w:szCs w:val="24"/>
              </w:rPr>
            </w:pPr>
          </w:p>
        </w:tc>
        <w:tc>
          <w:tcPr>
            <w:tcW w:w="979" w:type="dxa"/>
          </w:tcPr>
          <w:p w:rsidR="00394C57" w:rsidRPr="00E35C89" w:rsidRDefault="00394C57">
            <w:pPr>
              <w:pStyle w:val="ConsPlusNormal"/>
              <w:rPr>
                <w:rFonts w:ascii="Times New Roman" w:hAnsi="Times New Roman" w:cs="Times New Roman"/>
                <w:sz w:val="24"/>
                <w:szCs w:val="24"/>
              </w:rPr>
            </w:pPr>
          </w:p>
        </w:tc>
        <w:tc>
          <w:tcPr>
            <w:tcW w:w="701" w:type="dxa"/>
          </w:tcPr>
          <w:p w:rsidR="00394C57" w:rsidRPr="00E35C89" w:rsidRDefault="00394C57">
            <w:pPr>
              <w:pStyle w:val="ConsPlusNormal"/>
              <w:rPr>
                <w:rFonts w:ascii="Times New Roman" w:hAnsi="Times New Roman" w:cs="Times New Roman"/>
                <w:sz w:val="24"/>
                <w:szCs w:val="24"/>
              </w:rPr>
            </w:pPr>
          </w:p>
        </w:tc>
        <w:tc>
          <w:tcPr>
            <w:tcW w:w="850" w:type="dxa"/>
          </w:tcPr>
          <w:p w:rsidR="00394C57" w:rsidRPr="00E35C89" w:rsidRDefault="00394C57">
            <w:pPr>
              <w:pStyle w:val="ConsPlusNormal"/>
              <w:rPr>
                <w:rFonts w:ascii="Times New Roman" w:hAnsi="Times New Roman" w:cs="Times New Roman"/>
                <w:sz w:val="24"/>
                <w:szCs w:val="24"/>
              </w:rPr>
            </w:pPr>
          </w:p>
        </w:tc>
        <w:tc>
          <w:tcPr>
            <w:tcW w:w="989" w:type="dxa"/>
          </w:tcPr>
          <w:p w:rsidR="00394C57" w:rsidRPr="00E35C89" w:rsidRDefault="00394C57">
            <w:pPr>
              <w:pStyle w:val="ConsPlusNormal"/>
              <w:rPr>
                <w:rFonts w:ascii="Times New Roman" w:hAnsi="Times New Roman" w:cs="Times New Roman"/>
                <w:sz w:val="24"/>
                <w:szCs w:val="24"/>
              </w:rPr>
            </w:pPr>
          </w:p>
        </w:tc>
        <w:tc>
          <w:tcPr>
            <w:tcW w:w="1254" w:type="dxa"/>
          </w:tcPr>
          <w:p w:rsidR="00394C57" w:rsidRPr="00E35C89" w:rsidRDefault="00394C57">
            <w:pPr>
              <w:pStyle w:val="ConsPlusNormal"/>
              <w:rPr>
                <w:rFonts w:ascii="Times New Roman" w:hAnsi="Times New Roman" w:cs="Times New Roman"/>
                <w:sz w:val="24"/>
                <w:szCs w:val="24"/>
              </w:rPr>
            </w:pPr>
          </w:p>
        </w:tc>
        <w:tc>
          <w:tcPr>
            <w:tcW w:w="1156" w:type="dxa"/>
          </w:tcPr>
          <w:p w:rsidR="00394C57" w:rsidRPr="00E35C89" w:rsidRDefault="00394C57">
            <w:pPr>
              <w:pStyle w:val="ConsPlusNormal"/>
              <w:rPr>
                <w:rFonts w:ascii="Times New Roman" w:hAnsi="Times New Roman" w:cs="Times New Roman"/>
                <w:sz w:val="24"/>
                <w:szCs w:val="24"/>
              </w:rPr>
            </w:pPr>
          </w:p>
        </w:tc>
      </w:tr>
      <w:tr w:rsidR="00E35C89" w:rsidRPr="00E35C89">
        <w:tc>
          <w:tcPr>
            <w:tcW w:w="2268"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 xml:space="preserve">Об утверждении Порядка составления и утверждения плана финансово-хозяйственной деятельности государственных учреждений </w:t>
            </w:r>
            <w:r w:rsidRPr="00E35C89">
              <w:rPr>
                <w:rFonts w:ascii="Times New Roman" w:hAnsi="Times New Roman" w:cs="Times New Roman"/>
                <w:sz w:val="24"/>
                <w:szCs w:val="24"/>
              </w:rPr>
              <w:lastRenderedPageBreak/>
              <w:t>Республики Мордовия, в отношении которых ГРБС осуществляет функции и полномочия учредителя</w:t>
            </w:r>
          </w:p>
        </w:tc>
        <w:tc>
          <w:tcPr>
            <w:tcW w:w="854" w:type="dxa"/>
          </w:tcPr>
          <w:p w:rsidR="00394C57" w:rsidRPr="00E35C89" w:rsidRDefault="00394C57">
            <w:pPr>
              <w:pStyle w:val="ConsPlusNormal"/>
              <w:rPr>
                <w:rFonts w:ascii="Times New Roman" w:hAnsi="Times New Roman" w:cs="Times New Roman"/>
                <w:sz w:val="24"/>
                <w:szCs w:val="24"/>
              </w:rPr>
            </w:pPr>
          </w:p>
        </w:tc>
        <w:tc>
          <w:tcPr>
            <w:tcW w:w="979" w:type="dxa"/>
          </w:tcPr>
          <w:p w:rsidR="00394C57" w:rsidRPr="00E35C89" w:rsidRDefault="00394C57">
            <w:pPr>
              <w:pStyle w:val="ConsPlusNormal"/>
              <w:rPr>
                <w:rFonts w:ascii="Times New Roman" w:hAnsi="Times New Roman" w:cs="Times New Roman"/>
                <w:sz w:val="24"/>
                <w:szCs w:val="24"/>
              </w:rPr>
            </w:pPr>
          </w:p>
        </w:tc>
        <w:tc>
          <w:tcPr>
            <w:tcW w:w="701" w:type="dxa"/>
          </w:tcPr>
          <w:p w:rsidR="00394C57" w:rsidRPr="00E35C89" w:rsidRDefault="00394C57">
            <w:pPr>
              <w:pStyle w:val="ConsPlusNormal"/>
              <w:rPr>
                <w:rFonts w:ascii="Times New Roman" w:hAnsi="Times New Roman" w:cs="Times New Roman"/>
                <w:sz w:val="24"/>
                <w:szCs w:val="24"/>
              </w:rPr>
            </w:pPr>
          </w:p>
        </w:tc>
        <w:tc>
          <w:tcPr>
            <w:tcW w:w="850" w:type="dxa"/>
          </w:tcPr>
          <w:p w:rsidR="00394C57" w:rsidRPr="00E35C89" w:rsidRDefault="00394C57">
            <w:pPr>
              <w:pStyle w:val="ConsPlusNormal"/>
              <w:rPr>
                <w:rFonts w:ascii="Times New Roman" w:hAnsi="Times New Roman" w:cs="Times New Roman"/>
                <w:sz w:val="24"/>
                <w:szCs w:val="24"/>
              </w:rPr>
            </w:pPr>
          </w:p>
        </w:tc>
        <w:tc>
          <w:tcPr>
            <w:tcW w:w="989" w:type="dxa"/>
          </w:tcPr>
          <w:p w:rsidR="00394C57" w:rsidRPr="00E35C89" w:rsidRDefault="00394C57">
            <w:pPr>
              <w:pStyle w:val="ConsPlusNormal"/>
              <w:rPr>
                <w:rFonts w:ascii="Times New Roman" w:hAnsi="Times New Roman" w:cs="Times New Roman"/>
                <w:sz w:val="24"/>
                <w:szCs w:val="24"/>
              </w:rPr>
            </w:pPr>
          </w:p>
        </w:tc>
        <w:tc>
          <w:tcPr>
            <w:tcW w:w="1254" w:type="dxa"/>
          </w:tcPr>
          <w:p w:rsidR="00394C57" w:rsidRPr="00E35C89" w:rsidRDefault="00394C57">
            <w:pPr>
              <w:pStyle w:val="ConsPlusNormal"/>
              <w:rPr>
                <w:rFonts w:ascii="Times New Roman" w:hAnsi="Times New Roman" w:cs="Times New Roman"/>
                <w:sz w:val="24"/>
                <w:szCs w:val="24"/>
              </w:rPr>
            </w:pPr>
          </w:p>
        </w:tc>
        <w:tc>
          <w:tcPr>
            <w:tcW w:w="1156" w:type="dxa"/>
          </w:tcPr>
          <w:p w:rsidR="00394C57" w:rsidRPr="00E35C89" w:rsidRDefault="00394C57">
            <w:pPr>
              <w:pStyle w:val="ConsPlusNormal"/>
              <w:rPr>
                <w:rFonts w:ascii="Times New Roman" w:hAnsi="Times New Roman" w:cs="Times New Roman"/>
                <w:sz w:val="24"/>
                <w:szCs w:val="24"/>
              </w:rPr>
            </w:pPr>
          </w:p>
        </w:tc>
      </w:tr>
      <w:tr w:rsidR="00E35C89" w:rsidRPr="00E35C89">
        <w:tblPrEx>
          <w:tblBorders>
            <w:insideH w:val="nil"/>
          </w:tblBorders>
        </w:tblPrEx>
        <w:tc>
          <w:tcPr>
            <w:tcW w:w="9051" w:type="dxa"/>
            <w:gridSpan w:val="8"/>
            <w:tcBorders>
              <w:bottom w:val="nil"/>
            </w:tcBorders>
          </w:tcPr>
          <w:p w:rsidR="00394C57" w:rsidRPr="00E35C89" w:rsidRDefault="00394C57">
            <w:pPr>
              <w:pStyle w:val="ConsPlusNormal"/>
              <w:rPr>
                <w:rFonts w:ascii="Times New Roman" w:hAnsi="Times New Roman" w:cs="Times New Roman"/>
                <w:sz w:val="24"/>
                <w:szCs w:val="24"/>
              </w:rPr>
            </w:pPr>
            <w:bookmarkStart w:id="2" w:name="P112"/>
            <w:bookmarkEnd w:id="2"/>
            <w:r w:rsidRPr="00E35C89">
              <w:rPr>
                <w:rFonts w:ascii="Times New Roman" w:hAnsi="Times New Roman" w:cs="Times New Roman"/>
                <w:sz w:val="24"/>
                <w:szCs w:val="24"/>
              </w:rPr>
              <w:lastRenderedPageBreak/>
              <w:t xml:space="preserve">Строка утратила силу с 1 января 2019 года. - </w:t>
            </w:r>
            <w:hyperlink r:id="rId13" w:history="1">
              <w:r w:rsidRPr="00E35C89">
                <w:rPr>
                  <w:rFonts w:ascii="Times New Roman" w:hAnsi="Times New Roman" w:cs="Times New Roman"/>
                  <w:sz w:val="24"/>
                  <w:szCs w:val="24"/>
                </w:rPr>
                <w:t>Постановление</w:t>
              </w:r>
            </w:hyperlink>
            <w:r w:rsidRPr="00E35C89">
              <w:rPr>
                <w:rFonts w:ascii="Times New Roman" w:hAnsi="Times New Roman" w:cs="Times New Roman"/>
                <w:sz w:val="24"/>
                <w:szCs w:val="24"/>
              </w:rPr>
              <w:t xml:space="preserve"> Правительства РМ от 23.04.2018 N 253</w:t>
            </w:r>
          </w:p>
        </w:tc>
      </w:tr>
      <w:tr w:rsidR="00E35C89" w:rsidRPr="00E35C89">
        <w:tc>
          <w:tcPr>
            <w:tcW w:w="2268" w:type="dxa"/>
            <w:vAlign w:val="center"/>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 xml:space="preserve">Об утверждении порядка определения нормативных затрат на выполнение работ государственными учреждениями Республики Мордовия, в отношении которых ГРБС осуществляет функции и полномочия учредителя </w:t>
            </w:r>
            <w:hyperlink w:anchor="P138" w:history="1">
              <w:r w:rsidRPr="00E35C89">
                <w:rPr>
                  <w:rFonts w:ascii="Times New Roman" w:hAnsi="Times New Roman" w:cs="Times New Roman"/>
                  <w:sz w:val="24"/>
                  <w:szCs w:val="24"/>
                </w:rPr>
                <w:t>&lt;*&gt;</w:t>
              </w:r>
            </w:hyperlink>
          </w:p>
        </w:tc>
        <w:tc>
          <w:tcPr>
            <w:tcW w:w="854" w:type="dxa"/>
          </w:tcPr>
          <w:p w:rsidR="00394C57" w:rsidRPr="00E35C89" w:rsidRDefault="00394C57">
            <w:pPr>
              <w:pStyle w:val="ConsPlusNormal"/>
              <w:rPr>
                <w:rFonts w:ascii="Times New Roman" w:hAnsi="Times New Roman" w:cs="Times New Roman"/>
                <w:sz w:val="24"/>
                <w:szCs w:val="24"/>
              </w:rPr>
            </w:pPr>
          </w:p>
        </w:tc>
        <w:tc>
          <w:tcPr>
            <w:tcW w:w="979" w:type="dxa"/>
          </w:tcPr>
          <w:p w:rsidR="00394C57" w:rsidRPr="00E35C89" w:rsidRDefault="00394C57">
            <w:pPr>
              <w:pStyle w:val="ConsPlusNormal"/>
              <w:rPr>
                <w:rFonts w:ascii="Times New Roman" w:hAnsi="Times New Roman" w:cs="Times New Roman"/>
                <w:sz w:val="24"/>
                <w:szCs w:val="24"/>
              </w:rPr>
            </w:pPr>
          </w:p>
        </w:tc>
        <w:tc>
          <w:tcPr>
            <w:tcW w:w="701" w:type="dxa"/>
          </w:tcPr>
          <w:p w:rsidR="00394C57" w:rsidRPr="00E35C89" w:rsidRDefault="00394C57">
            <w:pPr>
              <w:pStyle w:val="ConsPlusNormal"/>
              <w:rPr>
                <w:rFonts w:ascii="Times New Roman" w:hAnsi="Times New Roman" w:cs="Times New Roman"/>
                <w:sz w:val="24"/>
                <w:szCs w:val="24"/>
              </w:rPr>
            </w:pPr>
          </w:p>
        </w:tc>
        <w:tc>
          <w:tcPr>
            <w:tcW w:w="850" w:type="dxa"/>
          </w:tcPr>
          <w:p w:rsidR="00394C57" w:rsidRPr="00E35C89" w:rsidRDefault="00394C57">
            <w:pPr>
              <w:pStyle w:val="ConsPlusNormal"/>
              <w:rPr>
                <w:rFonts w:ascii="Times New Roman" w:hAnsi="Times New Roman" w:cs="Times New Roman"/>
                <w:sz w:val="24"/>
                <w:szCs w:val="24"/>
              </w:rPr>
            </w:pPr>
          </w:p>
        </w:tc>
        <w:tc>
          <w:tcPr>
            <w:tcW w:w="989" w:type="dxa"/>
          </w:tcPr>
          <w:p w:rsidR="00394C57" w:rsidRPr="00E35C89" w:rsidRDefault="00394C57">
            <w:pPr>
              <w:pStyle w:val="ConsPlusNormal"/>
              <w:rPr>
                <w:rFonts w:ascii="Times New Roman" w:hAnsi="Times New Roman" w:cs="Times New Roman"/>
                <w:sz w:val="24"/>
                <w:szCs w:val="24"/>
              </w:rPr>
            </w:pPr>
          </w:p>
        </w:tc>
        <w:tc>
          <w:tcPr>
            <w:tcW w:w="1254" w:type="dxa"/>
          </w:tcPr>
          <w:p w:rsidR="00394C57" w:rsidRPr="00E35C89" w:rsidRDefault="00394C57">
            <w:pPr>
              <w:pStyle w:val="ConsPlusNormal"/>
              <w:rPr>
                <w:rFonts w:ascii="Times New Roman" w:hAnsi="Times New Roman" w:cs="Times New Roman"/>
                <w:sz w:val="24"/>
                <w:szCs w:val="24"/>
              </w:rPr>
            </w:pPr>
          </w:p>
        </w:tc>
        <w:tc>
          <w:tcPr>
            <w:tcW w:w="1156" w:type="dxa"/>
          </w:tcPr>
          <w:p w:rsidR="00394C57" w:rsidRPr="00E35C89" w:rsidRDefault="00394C57">
            <w:pPr>
              <w:pStyle w:val="ConsPlusNormal"/>
              <w:rPr>
                <w:rFonts w:ascii="Times New Roman" w:hAnsi="Times New Roman" w:cs="Times New Roman"/>
                <w:sz w:val="24"/>
                <w:szCs w:val="24"/>
              </w:rPr>
            </w:pPr>
          </w:p>
        </w:tc>
      </w:tr>
      <w:tr w:rsidR="00394C57" w:rsidRPr="00E35C89">
        <w:tc>
          <w:tcPr>
            <w:tcW w:w="2268" w:type="dxa"/>
            <w:vAlign w:val="center"/>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 xml:space="preserve">Об утверждении нормативных затрат на оказание государственных услуг (выполнение работ) государственными учреждениями Республики Мордовия, в отношении которых ГРБС осуществляет функции и полномочия учредителя (далее - нормативные затраты на оказание государственных услуг (выполнение работ)) </w:t>
            </w:r>
            <w:hyperlink w:anchor="P138" w:history="1">
              <w:r w:rsidRPr="00E35C89">
                <w:rPr>
                  <w:rFonts w:ascii="Times New Roman" w:hAnsi="Times New Roman" w:cs="Times New Roman"/>
                  <w:sz w:val="24"/>
                  <w:szCs w:val="24"/>
                </w:rPr>
                <w:t>&lt;*&gt;</w:t>
              </w:r>
            </w:hyperlink>
          </w:p>
        </w:tc>
        <w:tc>
          <w:tcPr>
            <w:tcW w:w="854" w:type="dxa"/>
          </w:tcPr>
          <w:p w:rsidR="00394C57" w:rsidRPr="00E35C89" w:rsidRDefault="00394C57">
            <w:pPr>
              <w:pStyle w:val="ConsPlusNormal"/>
              <w:rPr>
                <w:rFonts w:ascii="Times New Roman" w:hAnsi="Times New Roman" w:cs="Times New Roman"/>
                <w:sz w:val="24"/>
                <w:szCs w:val="24"/>
              </w:rPr>
            </w:pPr>
          </w:p>
        </w:tc>
        <w:tc>
          <w:tcPr>
            <w:tcW w:w="979" w:type="dxa"/>
          </w:tcPr>
          <w:p w:rsidR="00394C57" w:rsidRPr="00E35C89" w:rsidRDefault="00394C57">
            <w:pPr>
              <w:pStyle w:val="ConsPlusNormal"/>
              <w:rPr>
                <w:rFonts w:ascii="Times New Roman" w:hAnsi="Times New Roman" w:cs="Times New Roman"/>
                <w:sz w:val="24"/>
                <w:szCs w:val="24"/>
              </w:rPr>
            </w:pPr>
          </w:p>
        </w:tc>
        <w:tc>
          <w:tcPr>
            <w:tcW w:w="701" w:type="dxa"/>
          </w:tcPr>
          <w:p w:rsidR="00394C57" w:rsidRPr="00E35C89" w:rsidRDefault="00394C57">
            <w:pPr>
              <w:pStyle w:val="ConsPlusNormal"/>
              <w:rPr>
                <w:rFonts w:ascii="Times New Roman" w:hAnsi="Times New Roman" w:cs="Times New Roman"/>
                <w:sz w:val="24"/>
                <w:szCs w:val="24"/>
              </w:rPr>
            </w:pPr>
          </w:p>
        </w:tc>
        <w:tc>
          <w:tcPr>
            <w:tcW w:w="850" w:type="dxa"/>
          </w:tcPr>
          <w:p w:rsidR="00394C57" w:rsidRPr="00E35C89" w:rsidRDefault="00394C57">
            <w:pPr>
              <w:pStyle w:val="ConsPlusNormal"/>
              <w:rPr>
                <w:rFonts w:ascii="Times New Roman" w:hAnsi="Times New Roman" w:cs="Times New Roman"/>
                <w:sz w:val="24"/>
                <w:szCs w:val="24"/>
              </w:rPr>
            </w:pPr>
          </w:p>
        </w:tc>
        <w:tc>
          <w:tcPr>
            <w:tcW w:w="989" w:type="dxa"/>
          </w:tcPr>
          <w:p w:rsidR="00394C57" w:rsidRPr="00E35C89" w:rsidRDefault="00394C57">
            <w:pPr>
              <w:pStyle w:val="ConsPlusNormal"/>
              <w:rPr>
                <w:rFonts w:ascii="Times New Roman" w:hAnsi="Times New Roman" w:cs="Times New Roman"/>
                <w:sz w:val="24"/>
                <w:szCs w:val="24"/>
              </w:rPr>
            </w:pPr>
          </w:p>
        </w:tc>
        <w:tc>
          <w:tcPr>
            <w:tcW w:w="1254" w:type="dxa"/>
          </w:tcPr>
          <w:p w:rsidR="00394C57" w:rsidRPr="00E35C89" w:rsidRDefault="00394C57">
            <w:pPr>
              <w:pStyle w:val="ConsPlusNormal"/>
              <w:rPr>
                <w:rFonts w:ascii="Times New Roman" w:hAnsi="Times New Roman" w:cs="Times New Roman"/>
                <w:sz w:val="24"/>
                <w:szCs w:val="24"/>
              </w:rPr>
            </w:pPr>
          </w:p>
        </w:tc>
        <w:tc>
          <w:tcPr>
            <w:tcW w:w="1156" w:type="dxa"/>
          </w:tcPr>
          <w:p w:rsidR="00394C57" w:rsidRPr="00E35C89" w:rsidRDefault="00394C57">
            <w:pPr>
              <w:pStyle w:val="ConsPlusNormal"/>
              <w:rPr>
                <w:rFonts w:ascii="Times New Roman" w:hAnsi="Times New Roman" w:cs="Times New Roman"/>
                <w:sz w:val="24"/>
                <w:szCs w:val="24"/>
              </w:rPr>
            </w:pPr>
          </w:p>
        </w:tc>
      </w:tr>
    </w:tbl>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Руководитель _______________________ _____________________</w:t>
      </w: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(подпись)        (расшифровка подписи)</w:t>
      </w:r>
    </w:p>
    <w:p w:rsidR="00394C57" w:rsidRPr="00E35C89" w:rsidRDefault="00394C57">
      <w:pPr>
        <w:pStyle w:val="ConsPlusNonformat"/>
        <w:jc w:val="both"/>
        <w:rPr>
          <w:rFonts w:ascii="Times New Roman" w:hAnsi="Times New Roman" w:cs="Times New Roman"/>
          <w:sz w:val="24"/>
          <w:szCs w:val="24"/>
        </w:rPr>
      </w:pP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Исполнитель ___________ ___________ _______________________ ___________</w:t>
      </w: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(должность)  (подпись)   (расшифровка подписи)   (телефон)</w:t>
      </w:r>
    </w:p>
    <w:p w:rsidR="00394C57" w:rsidRPr="00E35C89" w:rsidRDefault="00394C57">
      <w:pPr>
        <w:pStyle w:val="ConsPlusNonformat"/>
        <w:jc w:val="both"/>
        <w:rPr>
          <w:rFonts w:ascii="Times New Roman" w:hAnsi="Times New Roman" w:cs="Times New Roman"/>
          <w:sz w:val="24"/>
          <w:szCs w:val="24"/>
        </w:rPr>
      </w:pP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"__" ____________ 20__ г.</w:t>
      </w:r>
    </w:p>
    <w:p w:rsidR="00394C57" w:rsidRPr="00E35C89" w:rsidRDefault="00394C57">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w:t>
      </w:r>
    </w:p>
    <w:p w:rsidR="00394C57" w:rsidRPr="00E35C89" w:rsidRDefault="00394C57">
      <w:pPr>
        <w:pStyle w:val="ConsPlusNormal"/>
        <w:spacing w:before="220"/>
        <w:ind w:firstLine="540"/>
        <w:jc w:val="both"/>
        <w:rPr>
          <w:rFonts w:ascii="Times New Roman" w:hAnsi="Times New Roman" w:cs="Times New Roman"/>
          <w:sz w:val="24"/>
          <w:szCs w:val="24"/>
        </w:rPr>
      </w:pPr>
      <w:bookmarkStart w:id="3" w:name="P138"/>
      <w:bookmarkEnd w:id="3"/>
      <w:r w:rsidRPr="00E35C89">
        <w:rPr>
          <w:rFonts w:ascii="Times New Roman" w:hAnsi="Times New Roman" w:cs="Times New Roman"/>
          <w:sz w:val="24"/>
          <w:szCs w:val="24"/>
        </w:rPr>
        <w:t xml:space="preserve">&lt;*&gt; Сведения </w:t>
      </w:r>
      <w:proofErr w:type="gramStart"/>
      <w:r w:rsidRPr="00E35C89">
        <w:rPr>
          <w:rFonts w:ascii="Times New Roman" w:hAnsi="Times New Roman" w:cs="Times New Roman"/>
          <w:sz w:val="24"/>
          <w:szCs w:val="24"/>
        </w:rPr>
        <w:t>представляются при проведении оценки качества финансового менеджмента ГРБС начиная</w:t>
      </w:r>
      <w:proofErr w:type="gramEnd"/>
      <w:r w:rsidRPr="00E35C89">
        <w:rPr>
          <w:rFonts w:ascii="Times New Roman" w:hAnsi="Times New Roman" w:cs="Times New Roman"/>
          <w:sz w:val="24"/>
          <w:szCs w:val="24"/>
        </w:rPr>
        <w:t xml:space="preserve"> с 2017 года.</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right"/>
        <w:outlineLvl w:val="1"/>
        <w:rPr>
          <w:rFonts w:ascii="Times New Roman" w:hAnsi="Times New Roman" w:cs="Times New Roman"/>
          <w:sz w:val="24"/>
          <w:szCs w:val="24"/>
        </w:rPr>
      </w:pPr>
      <w:r w:rsidRPr="00E35C89">
        <w:rPr>
          <w:rFonts w:ascii="Times New Roman" w:hAnsi="Times New Roman" w:cs="Times New Roman"/>
          <w:sz w:val="24"/>
          <w:szCs w:val="24"/>
        </w:rPr>
        <w:t>Приложение 2</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к Положению об организации</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проведения мониторинга качества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финансового менеджмента, осуществляемого</w:t>
      </w:r>
    </w:p>
    <w:p w:rsidR="00394C57" w:rsidRPr="00E35C89" w:rsidRDefault="00546C11">
      <w:pPr>
        <w:pStyle w:val="ConsPlusNormal"/>
        <w:jc w:val="right"/>
        <w:rPr>
          <w:rFonts w:ascii="Times New Roman" w:hAnsi="Times New Roman" w:cs="Times New Roman"/>
          <w:sz w:val="24"/>
          <w:szCs w:val="24"/>
        </w:rPr>
      </w:pPr>
      <w:r>
        <w:rPr>
          <w:rFonts w:ascii="Times New Roman" w:hAnsi="Times New Roman" w:cs="Times New Roman"/>
          <w:sz w:val="24"/>
          <w:szCs w:val="24"/>
        </w:rPr>
        <w:t>главными распорядителями</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средств республиканского бюджета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Республики Мордовия</w:t>
      </w:r>
    </w:p>
    <w:p w:rsidR="00394C57" w:rsidRPr="00E35C89" w:rsidRDefault="00394C57">
      <w:pPr>
        <w:spacing w:after="1"/>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bookmarkStart w:id="4" w:name="P154"/>
      <w:bookmarkEnd w:id="4"/>
      <w:r w:rsidRPr="00E35C89">
        <w:rPr>
          <w:rFonts w:ascii="Times New Roman" w:hAnsi="Times New Roman" w:cs="Times New Roman"/>
          <w:sz w:val="24"/>
          <w:szCs w:val="24"/>
        </w:rPr>
        <w:t>Сведения</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об исковых требованиях и судебных решениях, вступивших</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в законную силу за 20__ год</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Главный распорядитель средств</w:t>
      </w:r>
    </w:p>
    <w:p w:rsidR="00394C57" w:rsidRPr="00E35C89" w:rsidRDefault="00394C57">
      <w:pPr>
        <w:pStyle w:val="ConsPlusNormal"/>
        <w:spacing w:before="220"/>
        <w:rPr>
          <w:rFonts w:ascii="Times New Roman" w:hAnsi="Times New Roman" w:cs="Times New Roman"/>
          <w:sz w:val="24"/>
          <w:szCs w:val="24"/>
        </w:rPr>
      </w:pPr>
      <w:r w:rsidRPr="00E35C89">
        <w:rPr>
          <w:rFonts w:ascii="Times New Roman" w:hAnsi="Times New Roman" w:cs="Times New Roman"/>
          <w:sz w:val="24"/>
          <w:szCs w:val="24"/>
        </w:rPr>
        <w:t>республиканского бюджета Республики Мордовия</w:t>
      </w:r>
    </w:p>
    <w:p w:rsidR="00394C57" w:rsidRPr="00E35C89" w:rsidRDefault="00394C57">
      <w:pPr>
        <w:pStyle w:val="ConsPlusNormal"/>
        <w:spacing w:before="220"/>
        <w:rPr>
          <w:rFonts w:ascii="Times New Roman" w:hAnsi="Times New Roman" w:cs="Times New Roman"/>
          <w:sz w:val="24"/>
          <w:szCs w:val="24"/>
        </w:rPr>
      </w:pPr>
      <w:r w:rsidRPr="00E35C89">
        <w:rPr>
          <w:rFonts w:ascii="Times New Roman" w:hAnsi="Times New Roman" w:cs="Times New Roman"/>
          <w:sz w:val="24"/>
          <w:szCs w:val="24"/>
        </w:rPr>
        <w:t>____________________________________________</w:t>
      </w:r>
    </w:p>
    <w:p w:rsidR="00394C57" w:rsidRPr="00E35C89" w:rsidRDefault="00394C57">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620"/>
        <w:gridCol w:w="1620"/>
      </w:tblGrid>
      <w:tr w:rsidR="00E35C89" w:rsidRPr="00E35C89">
        <w:tc>
          <w:tcPr>
            <w:tcW w:w="5783" w:type="dxa"/>
            <w:vMerge w:val="restart"/>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Вид судебного иска</w:t>
            </w:r>
          </w:p>
        </w:tc>
        <w:tc>
          <w:tcPr>
            <w:tcW w:w="3240" w:type="dxa"/>
            <w:gridSpan w:val="2"/>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Общая сумма, руб.</w:t>
            </w:r>
          </w:p>
        </w:tc>
      </w:tr>
      <w:tr w:rsidR="00E35C89" w:rsidRPr="00E35C89">
        <w:tc>
          <w:tcPr>
            <w:tcW w:w="5783" w:type="dxa"/>
            <w:vMerge/>
          </w:tcPr>
          <w:p w:rsidR="00394C57" w:rsidRPr="00E35C89" w:rsidRDefault="00394C57">
            <w:pPr>
              <w:rPr>
                <w:rFonts w:ascii="Times New Roman" w:hAnsi="Times New Roman" w:cs="Times New Roman"/>
                <w:sz w:val="24"/>
                <w:szCs w:val="24"/>
              </w:rPr>
            </w:pPr>
          </w:p>
        </w:tc>
        <w:tc>
          <w:tcPr>
            <w:tcW w:w="1620"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заявленных исковых требований</w:t>
            </w:r>
          </w:p>
        </w:tc>
        <w:tc>
          <w:tcPr>
            <w:tcW w:w="1620" w:type="dxa"/>
          </w:tcPr>
          <w:p w:rsidR="00394C57" w:rsidRPr="00E35C89" w:rsidRDefault="00394C57">
            <w:pPr>
              <w:pStyle w:val="ConsPlusNormal"/>
              <w:jc w:val="center"/>
              <w:rPr>
                <w:rFonts w:ascii="Times New Roman" w:hAnsi="Times New Roman" w:cs="Times New Roman"/>
                <w:sz w:val="24"/>
                <w:szCs w:val="24"/>
              </w:rPr>
            </w:pPr>
            <w:proofErr w:type="gramStart"/>
            <w:r w:rsidRPr="00E35C89">
              <w:rPr>
                <w:rFonts w:ascii="Times New Roman" w:hAnsi="Times New Roman" w:cs="Times New Roman"/>
                <w:sz w:val="24"/>
                <w:szCs w:val="24"/>
              </w:rPr>
              <w:t>взысканная</w:t>
            </w:r>
            <w:proofErr w:type="gramEnd"/>
            <w:r w:rsidRPr="00E35C89">
              <w:rPr>
                <w:rFonts w:ascii="Times New Roman" w:hAnsi="Times New Roman" w:cs="Times New Roman"/>
                <w:sz w:val="24"/>
                <w:szCs w:val="24"/>
              </w:rPr>
              <w:t xml:space="preserve"> судом</w:t>
            </w:r>
          </w:p>
        </w:tc>
      </w:tr>
      <w:tr w:rsidR="00E35C89" w:rsidRPr="00E35C89">
        <w:tc>
          <w:tcPr>
            <w:tcW w:w="5783"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Иски к главному распорядителю средств республиканского бюджета Республики Мордовия, вступившие в законную силу в отчетном периоде, всего, в том числе:</w:t>
            </w:r>
          </w:p>
        </w:tc>
        <w:tc>
          <w:tcPr>
            <w:tcW w:w="1620" w:type="dxa"/>
          </w:tcPr>
          <w:p w:rsidR="00394C57" w:rsidRPr="00E35C89" w:rsidRDefault="00394C57">
            <w:pPr>
              <w:pStyle w:val="ConsPlusNormal"/>
              <w:rPr>
                <w:rFonts w:ascii="Times New Roman" w:hAnsi="Times New Roman" w:cs="Times New Roman"/>
                <w:sz w:val="24"/>
                <w:szCs w:val="24"/>
              </w:rPr>
            </w:pPr>
          </w:p>
        </w:tc>
        <w:tc>
          <w:tcPr>
            <w:tcW w:w="1620" w:type="dxa"/>
          </w:tcPr>
          <w:p w:rsidR="00394C57" w:rsidRPr="00E35C89" w:rsidRDefault="00394C57">
            <w:pPr>
              <w:pStyle w:val="ConsPlusNormal"/>
              <w:rPr>
                <w:rFonts w:ascii="Times New Roman" w:hAnsi="Times New Roman" w:cs="Times New Roman"/>
                <w:sz w:val="24"/>
                <w:szCs w:val="24"/>
              </w:rPr>
            </w:pPr>
          </w:p>
        </w:tc>
      </w:tr>
      <w:tr w:rsidR="00394C57" w:rsidRPr="00E35C89">
        <w:tc>
          <w:tcPr>
            <w:tcW w:w="5783"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иски о возмещении ущерба от незаконных действий или бездействия главного распорядителя средств республиканского бюджета Республики Мордовия или его должностных лиц</w:t>
            </w:r>
          </w:p>
        </w:tc>
        <w:tc>
          <w:tcPr>
            <w:tcW w:w="1620" w:type="dxa"/>
          </w:tcPr>
          <w:p w:rsidR="00394C57" w:rsidRPr="00E35C89" w:rsidRDefault="00394C57">
            <w:pPr>
              <w:pStyle w:val="ConsPlusNormal"/>
              <w:rPr>
                <w:rFonts w:ascii="Times New Roman" w:hAnsi="Times New Roman" w:cs="Times New Roman"/>
                <w:sz w:val="24"/>
                <w:szCs w:val="24"/>
              </w:rPr>
            </w:pPr>
          </w:p>
        </w:tc>
        <w:tc>
          <w:tcPr>
            <w:tcW w:w="1620" w:type="dxa"/>
          </w:tcPr>
          <w:p w:rsidR="00394C57" w:rsidRPr="00E35C89" w:rsidRDefault="00394C57">
            <w:pPr>
              <w:pStyle w:val="ConsPlusNormal"/>
              <w:rPr>
                <w:rFonts w:ascii="Times New Roman" w:hAnsi="Times New Roman" w:cs="Times New Roman"/>
                <w:sz w:val="24"/>
                <w:szCs w:val="24"/>
              </w:rPr>
            </w:pPr>
          </w:p>
        </w:tc>
      </w:tr>
    </w:tbl>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Руководитель _______________________ _____________________</w:t>
      </w: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(подпись)        (расшифровка подписи)</w:t>
      </w:r>
    </w:p>
    <w:p w:rsidR="00394C57" w:rsidRPr="00E35C89" w:rsidRDefault="00394C57">
      <w:pPr>
        <w:pStyle w:val="ConsPlusNonformat"/>
        <w:jc w:val="both"/>
        <w:rPr>
          <w:rFonts w:ascii="Times New Roman" w:hAnsi="Times New Roman" w:cs="Times New Roman"/>
          <w:sz w:val="24"/>
          <w:szCs w:val="24"/>
        </w:rPr>
      </w:pP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Исполнитель ___________ ___________ _______________________ ___________</w:t>
      </w: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(должность)  (подпись)   (расшифровка подписи)   (телефон)</w:t>
      </w:r>
    </w:p>
    <w:p w:rsidR="00394C57" w:rsidRPr="00E35C89" w:rsidRDefault="00394C57">
      <w:pPr>
        <w:pStyle w:val="ConsPlusNonformat"/>
        <w:jc w:val="both"/>
        <w:rPr>
          <w:rFonts w:ascii="Times New Roman" w:hAnsi="Times New Roman" w:cs="Times New Roman"/>
          <w:sz w:val="24"/>
          <w:szCs w:val="24"/>
        </w:rPr>
      </w:pP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"__" ____________ 20__ г.</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right"/>
        <w:outlineLvl w:val="1"/>
        <w:rPr>
          <w:rFonts w:ascii="Times New Roman" w:hAnsi="Times New Roman" w:cs="Times New Roman"/>
          <w:sz w:val="24"/>
          <w:szCs w:val="24"/>
        </w:rPr>
      </w:pPr>
      <w:r w:rsidRPr="00E35C89">
        <w:rPr>
          <w:rFonts w:ascii="Times New Roman" w:hAnsi="Times New Roman" w:cs="Times New Roman"/>
          <w:sz w:val="24"/>
          <w:szCs w:val="24"/>
        </w:rPr>
        <w:t>Приложение 3</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к Положению об организации</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проведения мониторинга качества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финансового менеджмента, осуществляемого</w:t>
      </w:r>
    </w:p>
    <w:p w:rsidR="00394C57" w:rsidRPr="00E35C89" w:rsidRDefault="00546C11">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главными распорядителями</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средств республиканского бюджета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Республики Мордовия</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Сведения</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об автоматизации бюджетного учета и отчетности</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за 20__ год</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 xml:space="preserve">Исключены. - </w:t>
      </w:r>
      <w:hyperlink r:id="rId14" w:history="1">
        <w:r w:rsidRPr="00E35C89">
          <w:rPr>
            <w:rFonts w:ascii="Times New Roman" w:hAnsi="Times New Roman" w:cs="Times New Roman"/>
            <w:sz w:val="24"/>
            <w:szCs w:val="24"/>
          </w:rPr>
          <w:t>Постановление</w:t>
        </w:r>
      </w:hyperlink>
      <w:r w:rsidRPr="00E35C89">
        <w:rPr>
          <w:rFonts w:ascii="Times New Roman" w:hAnsi="Times New Roman" w:cs="Times New Roman"/>
          <w:sz w:val="24"/>
          <w:szCs w:val="24"/>
        </w:rPr>
        <w:t xml:space="preserve"> Правительства РМ</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от 26.05.2014 N 232</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right"/>
        <w:outlineLvl w:val="0"/>
        <w:rPr>
          <w:rFonts w:ascii="Times New Roman" w:hAnsi="Times New Roman" w:cs="Times New Roman"/>
          <w:sz w:val="24"/>
          <w:szCs w:val="24"/>
        </w:rPr>
      </w:pPr>
      <w:r w:rsidRPr="00E35C89">
        <w:rPr>
          <w:rFonts w:ascii="Times New Roman" w:hAnsi="Times New Roman" w:cs="Times New Roman"/>
          <w:sz w:val="24"/>
          <w:szCs w:val="24"/>
        </w:rPr>
        <w:t>Утверждена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постановлением Правительства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Республики Мордовия</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 xml:space="preserve">от 8 августа 2011 г. </w:t>
      </w:r>
      <w:r w:rsidR="00546C11">
        <w:rPr>
          <w:rFonts w:ascii="Times New Roman" w:hAnsi="Times New Roman" w:cs="Times New Roman"/>
          <w:sz w:val="24"/>
          <w:szCs w:val="24"/>
        </w:rPr>
        <w:t>№</w:t>
      </w:r>
      <w:r w:rsidRPr="00E35C89">
        <w:rPr>
          <w:rFonts w:ascii="Times New Roman" w:hAnsi="Times New Roman" w:cs="Times New Roman"/>
          <w:sz w:val="24"/>
          <w:szCs w:val="24"/>
        </w:rPr>
        <w:t xml:space="preserve"> 304</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Title"/>
        <w:jc w:val="center"/>
        <w:rPr>
          <w:rFonts w:ascii="Times New Roman" w:hAnsi="Times New Roman" w:cs="Times New Roman"/>
          <w:sz w:val="24"/>
          <w:szCs w:val="24"/>
        </w:rPr>
      </w:pPr>
      <w:bookmarkStart w:id="5" w:name="P213"/>
      <w:bookmarkEnd w:id="5"/>
      <w:r w:rsidRPr="00E35C89">
        <w:rPr>
          <w:rFonts w:ascii="Times New Roman" w:hAnsi="Times New Roman" w:cs="Times New Roman"/>
          <w:sz w:val="24"/>
          <w:szCs w:val="24"/>
        </w:rPr>
        <w:t>МЕТОДИКА</w:t>
      </w:r>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ОЦЕНКИ КАЧЕСТВА ФИНАНСОВОГО МЕНЕДЖМЕНТА,</w:t>
      </w:r>
    </w:p>
    <w:p w:rsidR="00394C57" w:rsidRPr="00E35C89" w:rsidRDefault="00394C57">
      <w:pPr>
        <w:pStyle w:val="ConsPlusTitle"/>
        <w:jc w:val="center"/>
        <w:rPr>
          <w:rFonts w:ascii="Times New Roman" w:hAnsi="Times New Roman" w:cs="Times New Roman"/>
          <w:sz w:val="24"/>
          <w:szCs w:val="24"/>
        </w:rPr>
      </w:pPr>
      <w:proofErr w:type="gramStart"/>
      <w:r w:rsidRPr="00E35C89">
        <w:rPr>
          <w:rFonts w:ascii="Times New Roman" w:hAnsi="Times New Roman" w:cs="Times New Roman"/>
          <w:sz w:val="24"/>
          <w:szCs w:val="24"/>
        </w:rPr>
        <w:t>ОСУЩЕСТВЛЯЕМОГО</w:t>
      </w:r>
      <w:proofErr w:type="gramEnd"/>
      <w:r w:rsidRPr="00E35C89">
        <w:rPr>
          <w:rFonts w:ascii="Times New Roman" w:hAnsi="Times New Roman" w:cs="Times New Roman"/>
          <w:sz w:val="24"/>
          <w:szCs w:val="24"/>
        </w:rPr>
        <w:t xml:space="preserve"> ГЛАВНЫМИ РАСПОРЯДИТЕЛЯМИ </w:t>
      </w:r>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СРЕДСТВ РЕСПУБЛИКАНСКОГО БЮДЖЕТА РЕСПУБЛИКИ МОРДОВИЯ</w:t>
      </w:r>
    </w:p>
    <w:p w:rsidR="00394C57" w:rsidRPr="00E35C89" w:rsidRDefault="00394C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C89" w:rsidRPr="00E35C89">
        <w:trPr>
          <w:jc w:val="center"/>
        </w:trPr>
        <w:tc>
          <w:tcPr>
            <w:tcW w:w="9294" w:type="dxa"/>
            <w:tcBorders>
              <w:top w:val="nil"/>
              <w:left w:val="single" w:sz="24" w:space="0" w:color="CED3F1"/>
              <w:bottom w:val="nil"/>
              <w:right w:val="single" w:sz="24" w:space="0" w:color="F4F3F8"/>
            </w:tcBorders>
            <w:shd w:val="clear" w:color="auto" w:fill="F4F3F8"/>
          </w:tcPr>
          <w:p w:rsidR="00546C11" w:rsidRPr="00E35C89" w:rsidRDefault="00546C11" w:rsidP="00546C11">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Список изменяющих документов</w:t>
            </w:r>
          </w:p>
          <w:p w:rsidR="00546C11" w:rsidRPr="00E35C89" w:rsidRDefault="00546C11" w:rsidP="00546C11">
            <w:pPr>
              <w:pStyle w:val="ConsPlusNormal"/>
              <w:jc w:val="center"/>
              <w:rPr>
                <w:rFonts w:ascii="Times New Roman" w:hAnsi="Times New Roman" w:cs="Times New Roman"/>
                <w:sz w:val="24"/>
                <w:szCs w:val="24"/>
              </w:rPr>
            </w:pPr>
            <w:proofErr w:type="gramStart"/>
            <w:r w:rsidRPr="00E35C89">
              <w:rPr>
                <w:rFonts w:ascii="Times New Roman" w:hAnsi="Times New Roman" w:cs="Times New Roman"/>
                <w:sz w:val="24"/>
                <w:szCs w:val="24"/>
              </w:rPr>
              <w:t xml:space="preserve">(в ред. постановлений Правительства РМ от 26.05.2014 </w:t>
            </w:r>
            <w:r>
              <w:rPr>
                <w:rFonts w:ascii="Times New Roman" w:hAnsi="Times New Roman" w:cs="Times New Roman"/>
                <w:sz w:val="24"/>
                <w:szCs w:val="24"/>
              </w:rPr>
              <w:t>г. №</w:t>
            </w:r>
            <w:hyperlink r:id="rId15" w:history="1">
              <w:r w:rsidRPr="00E35C89">
                <w:rPr>
                  <w:rFonts w:ascii="Times New Roman" w:hAnsi="Times New Roman" w:cs="Times New Roman"/>
                  <w:sz w:val="24"/>
                  <w:szCs w:val="24"/>
                </w:rPr>
                <w:t xml:space="preserve"> 232</w:t>
              </w:r>
            </w:hyperlink>
            <w:r w:rsidRPr="00E35C89">
              <w:rPr>
                <w:rFonts w:ascii="Times New Roman" w:hAnsi="Times New Roman" w:cs="Times New Roman"/>
                <w:sz w:val="24"/>
                <w:szCs w:val="24"/>
              </w:rPr>
              <w:t>,</w:t>
            </w:r>
            <w:proofErr w:type="gramEnd"/>
          </w:p>
          <w:p w:rsidR="00394C57" w:rsidRPr="00E35C89" w:rsidRDefault="00546C11" w:rsidP="00BE5FDA">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 xml:space="preserve">от 08.04.2016 </w:t>
            </w:r>
            <w:r>
              <w:rPr>
                <w:rFonts w:ascii="Times New Roman" w:hAnsi="Times New Roman" w:cs="Times New Roman"/>
                <w:sz w:val="24"/>
                <w:szCs w:val="24"/>
              </w:rPr>
              <w:t>г. №</w:t>
            </w:r>
            <w:hyperlink r:id="rId16" w:history="1">
              <w:r w:rsidRPr="00E35C89">
                <w:rPr>
                  <w:rFonts w:ascii="Times New Roman" w:hAnsi="Times New Roman" w:cs="Times New Roman"/>
                  <w:sz w:val="24"/>
                  <w:szCs w:val="24"/>
                </w:rPr>
                <w:t xml:space="preserve"> 186</w:t>
              </w:r>
            </w:hyperlink>
            <w:r w:rsidRPr="00E35C89">
              <w:rPr>
                <w:rFonts w:ascii="Times New Roman" w:hAnsi="Times New Roman" w:cs="Times New Roman"/>
                <w:sz w:val="24"/>
                <w:szCs w:val="24"/>
              </w:rPr>
              <w:t xml:space="preserve">, от 23.04.2018 </w:t>
            </w:r>
            <w:r>
              <w:rPr>
                <w:rFonts w:ascii="Times New Roman" w:hAnsi="Times New Roman" w:cs="Times New Roman"/>
                <w:sz w:val="24"/>
                <w:szCs w:val="24"/>
              </w:rPr>
              <w:t>г. №</w:t>
            </w:r>
            <w:hyperlink r:id="rId17" w:history="1">
              <w:r w:rsidRPr="00E35C89">
                <w:rPr>
                  <w:rFonts w:ascii="Times New Roman" w:hAnsi="Times New Roman" w:cs="Times New Roman"/>
                  <w:sz w:val="24"/>
                  <w:szCs w:val="24"/>
                </w:rPr>
                <w:t xml:space="preserve"> 253</w:t>
              </w:r>
            </w:hyperlink>
            <w:r>
              <w:rPr>
                <w:rFonts w:ascii="Times New Roman" w:hAnsi="Times New Roman" w:cs="Times New Roman"/>
                <w:sz w:val="24"/>
                <w:szCs w:val="24"/>
              </w:rPr>
              <w:t xml:space="preserve">, от 08.07.2019  г. </w:t>
            </w:r>
            <w:bookmarkStart w:id="6" w:name="_GoBack"/>
            <w:bookmarkEnd w:id="6"/>
            <w:r w:rsidRPr="00BE5FDA">
              <w:rPr>
                <w:rFonts w:ascii="Times New Roman" w:hAnsi="Times New Roman" w:cs="Times New Roman"/>
                <w:sz w:val="24"/>
                <w:szCs w:val="24"/>
              </w:rPr>
              <w:t xml:space="preserve">№ </w:t>
            </w:r>
            <w:r w:rsidR="00BE5FDA" w:rsidRPr="00BE5FDA">
              <w:rPr>
                <w:rFonts w:ascii="Times New Roman" w:hAnsi="Times New Roman" w:cs="Times New Roman"/>
                <w:sz w:val="24"/>
                <w:szCs w:val="24"/>
              </w:rPr>
              <w:t>300</w:t>
            </w:r>
            <w:r w:rsidRPr="00BE5FDA">
              <w:rPr>
                <w:rFonts w:ascii="Times New Roman" w:hAnsi="Times New Roman" w:cs="Times New Roman"/>
                <w:sz w:val="24"/>
                <w:szCs w:val="24"/>
              </w:rPr>
              <w:t>)</w:t>
            </w:r>
          </w:p>
        </w:tc>
      </w:tr>
    </w:tbl>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outlineLvl w:val="1"/>
        <w:rPr>
          <w:rFonts w:ascii="Times New Roman" w:hAnsi="Times New Roman" w:cs="Times New Roman"/>
          <w:sz w:val="24"/>
          <w:szCs w:val="24"/>
        </w:rPr>
      </w:pPr>
      <w:r w:rsidRPr="00E35C89">
        <w:rPr>
          <w:rFonts w:ascii="Times New Roman" w:hAnsi="Times New Roman" w:cs="Times New Roman"/>
          <w:sz w:val="24"/>
          <w:szCs w:val="24"/>
        </w:rPr>
        <w:t>1. Общие положения</w:t>
      </w:r>
    </w:p>
    <w:p w:rsidR="00394C57" w:rsidRPr="00E35C89" w:rsidRDefault="00394C57">
      <w:pPr>
        <w:pStyle w:val="ConsPlusNormal"/>
        <w:jc w:val="both"/>
        <w:rPr>
          <w:rFonts w:ascii="Times New Roman" w:hAnsi="Times New Roman" w:cs="Times New Roman"/>
          <w:sz w:val="24"/>
          <w:szCs w:val="24"/>
        </w:rPr>
      </w:pPr>
    </w:p>
    <w:p w:rsidR="00394C57" w:rsidRPr="00E35C89" w:rsidRDefault="00F77908" w:rsidP="00F77908">
      <w:pPr>
        <w:pStyle w:val="ConsPlusNormal"/>
        <w:ind w:firstLine="540"/>
        <w:jc w:val="both"/>
        <w:rPr>
          <w:rFonts w:ascii="Times New Roman" w:hAnsi="Times New Roman" w:cs="Times New Roman"/>
          <w:sz w:val="24"/>
          <w:szCs w:val="24"/>
        </w:rPr>
      </w:pPr>
      <w:r w:rsidRPr="00F77908">
        <w:rPr>
          <w:rFonts w:ascii="Times New Roman" w:hAnsi="Times New Roman" w:cs="Times New Roman"/>
          <w:sz w:val="24"/>
          <w:szCs w:val="24"/>
        </w:rPr>
        <w:t>1.</w:t>
      </w:r>
      <w:r>
        <w:rPr>
          <w:rFonts w:ascii="Times New Roman" w:hAnsi="Times New Roman" w:cs="Times New Roman"/>
          <w:sz w:val="24"/>
          <w:szCs w:val="24"/>
        </w:rPr>
        <w:t xml:space="preserve"> </w:t>
      </w:r>
      <w:r w:rsidR="00394C57" w:rsidRPr="00E35C89">
        <w:rPr>
          <w:rFonts w:ascii="Times New Roman" w:hAnsi="Times New Roman" w:cs="Times New Roman"/>
          <w:sz w:val="24"/>
          <w:szCs w:val="24"/>
        </w:rPr>
        <w:t xml:space="preserve">Мониторинг качества финансового менеджмента, осуществляемого </w:t>
      </w:r>
      <w:r>
        <w:rPr>
          <w:rFonts w:ascii="Times New Roman" w:hAnsi="Times New Roman" w:cs="Times New Roman"/>
          <w:sz w:val="24"/>
          <w:szCs w:val="24"/>
        </w:rPr>
        <w:t xml:space="preserve">главными распорядителями средств республиканского бюджета Республики Мордовия (далее – </w:t>
      </w:r>
      <w:r w:rsidR="00394C57" w:rsidRPr="00E35C89">
        <w:rPr>
          <w:rFonts w:ascii="Times New Roman" w:hAnsi="Times New Roman" w:cs="Times New Roman"/>
          <w:sz w:val="24"/>
          <w:szCs w:val="24"/>
        </w:rPr>
        <w:t>ГРБС</w:t>
      </w:r>
      <w:r>
        <w:rPr>
          <w:rFonts w:ascii="Times New Roman" w:hAnsi="Times New Roman" w:cs="Times New Roman"/>
          <w:sz w:val="24"/>
          <w:szCs w:val="24"/>
        </w:rPr>
        <w:t>)</w:t>
      </w:r>
      <w:r w:rsidR="00394C57" w:rsidRPr="00E35C89">
        <w:rPr>
          <w:rFonts w:ascii="Times New Roman" w:hAnsi="Times New Roman" w:cs="Times New Roman"/>
          <w:sz w:val="24"/>
          <w:szCs w:val="24"/>
        </w:rPr>
        <w:t>, проводится по итогам отчетного финансового года на основании оценки 5 групп показателей, характеризующих деятельность ГРБС:</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Группа 1. Среднесрочное финансовое планирование.</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Группа 2. Исполнение республиканского бюджета Республики Мордовия.</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Группа 3. Бухгалтерский учет и бюджетная отчетность.</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Группа 4. Финансовый контроль и финансовый аудит.</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Группа 5. Открытость и доступность информации о деятельности ГРБС и государственных учреждений Республики Мордовия.</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2. Уровень качества финансового менеджмента, осуществляемого ГРБС, (Е) определяется по следующей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BE5FDA">
      <w:pPr>
        <w:pStyle w:val="ConsPlusNormal"/>
        <w:jc w:val="center"/>
        <w:rPr>
          <w:rFonts w:ascii="Times New Roman" w:hAnsi="Times New Roman" w:cs="Times New Roman"/>
          <w:sz w:val="24"/>
          <w:szCs w:val="24"/>
        </w:rPr>
      </w:pPr>
      <w:r>
        <w:rPr>
          <w:rFonts w:ascii="Times New Roman" w:hAnsi="Times New Roman" w:cs="Times New Roman"/>
          <w:position w:val="-12"/>
          <w:sz w:val="24"/>
          <w:szCs w:val="24"/>
        </w:rPr>
        <w:pict>
          <v:shape id="_x0000_i1025" style="width:71.05pt;height:23.4pt" coordsize="" o:spt="100" adj="0,,0" path="" filled="f" stroked="f">
            <v:stroke joinstyle="miter"/>
            <v:imagedata r:id="rId18" o:title="base_23866_81159_32768"/>
            <v:formulas/>
            <v:path o:connecttype="segments"/>
          </v:shape>
        </w:pict>
      </w:r>
    </w:p>
    <w:p w:rsidR="00394C57" w:rsidRPr="00E35C89" w:rsidRDefault="00394C57">
      <w:pPr>
        <w:pStyle w:val="ConsPlusNormal"/>
        <w:jc w:val="both"/>
        <w:rPr>
          <w:rFonts w:ascii="Times New Roman" w:hAnsi="Times New Roman" w:cs="Times New Roman"/>
          <w:sz w:val="24"/>
          <w:szCs w:val="24"/>
        </w:rPr>
      </w:pPr>
    </w:p>
    <w:p w:rsidR="00394C57" w:rsidRPr="00E35C89" w:rsidRDefault="00BE5FD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26" style="width:29pt;height:23.4pt" coordsize="" o:spt="100" adj="0,,0" path="" filled="f" stroked="f">
            <v:stroke joinstyle="miter"/>
            <v:imagedata r:id="rId19" o:title="base_23866_81159_32769"/>
            <v:formulas/>
            <v:path o:connecttype="segments"/>
          </v:shape>
        </w:pict>
      </w:r>
      <w:r w:rsidR="00394C57" w:rsidRPr="00E35C89">
        <w:rPr>
          <w:rFonts w:ascii="Times New Roman" w:hAnsi="Times New Roman" w:cs="Times New Roman"/>
          <w:sz w:val="24"/>
          <w:szCs w:val="24"/>
        </w:rPr>
        <w:t xml:space="preserve"> - итоговая оценка качества финансового менеджмента, осуществляемого ГРБС;</w:t>
      </w:r>
    </w:p>
    <w:p w:rsidR="00394C57" w:rsidRPr="00E35C89" w:rsidRDefault="00394C57">
      <w:pPr>
        <w:pStyle w:val="ConsPlusNormal"/>
        <w:spacing w:before="220"/>
        <w:ind w:firstLine="540"/>
        <w:jc w:val="both"/>
        <w:rPr>
          <w:rFonts w:ascii="Times New Roman" w:hAnsi="Times New Roman" w:cs="Times New Roman"/>
          <w:sz w:val="24"/>
          <w:szCs w:val="24"/>
        </w:rPr>
      </w:pPr>
      <w:proofErr w:type="spellStart"/>
      <w:r w:rsidRPr="00E35C89">
        <w:rPr>
          <w:rFonts w:ascii="Times New Roman" w:hAnsi="Times New Roman" w:cs="Times New Roman"/>
          <w:sz w:val="24"/>
          <w:szCs w:val="24"/>
        </w:rPr>
        <w:lastRenderedPageBreak/>
        <w:t>P</w:t>
      </w:r>
      <w:r w:rsidRPr="00E35C89">
        <w:rPr>
          <w:rFonts w:ascii="Times New Roman" w:hAnsi="Times New Roman" w:cs="Times New Roman"/>
          <w:sz w:val="24"/>
          <w:szCs w:val="24"/>
          <w:vertAlign w:val="subscript"/>
        </w:rPr>
        <w:t>max</w:t>
      </w:r>
      <w:proofErr w:type="spellEnd"/>
      <w:r w:rsidRPr="00E35C89">
        <w:rPr>
          <w:rFonts w:ascii="Times New Roman" w:hAnsi="Times New Roman" w:cs="Times New Roman"/>
          <w:sz w:val="24"/>
          <w:szCs w:val="24"/>
        </w:rPr>
        <w:t xml:space="preserve"> - максимально возможная оценка качества финансового менеджмента, которую может получить ГРБС.</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Максимально возможная оценка качества финансового менеджмента, которую может получить ГРБС, определяется путем произведения максимального значения балльной оценки каждого показателя, равного 3, и количества рассчитываемых для ГРБС показателей.</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Чем выше значение показателя E, тем выше уровень качества финансового менеджмента, осуществляемого ГРБС. Максимальный уровень качества финансового менеджмента составляет 100 процентов.</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По результатам проведенной оценки качества финансового менеджмента, осуществляемого ГРБС, выстраивается рейтинг ГРБС. ГРБС с наибольшим уровнем качества финансового менеджмента присваивается первое место.</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3. Перечень показателей оценки качества финансового менеджмента, осуществляемого ГРБС, и соответствующие им значения балльной оценки определяются в соответствии с нижеуказанной </w:t>
      </w:r>
      <w:hyperlink w:anchor="P242" w:history="1">
        <w:r w:rsidRPr="00E35C89">
          <w:rPr>
            <w:rFonts w:ascii="Times New Roman" w:hAnsi="Times New Roman" w:cs="Times New Roman"/>
            <w:sz w:val="24"/>
            <w:szCs w:val="24"/>
          </w:rPr>
          <w:t>таблицей</w:t>
        </w:r>
      </w:hyperlink>
      <w:r w:rsidRPr="00E35C89">
        <w:rPr>
          <w:rFonts w:ascii="Times New Roman" w:hAnsi="Times New Roman" w:cs="Times New Roman"/>
          <w:sz w:val="24"/>
          <w:szCs w:val="24"/>
        </w:rPr>
        <w:t>.</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right"/>
        <w:outlineLvl w:val="2"/>
        <w:rPr>
          <w:rFonts w:ascii="Times New Roman" w:hAnsi="Times New Roman" w:cs="Times New Roman"/>
          <w:sz w:val="24"/>
          <w:szCs w:val="24"/>
        </w:rPr>
      </w:pPr>
      <w:r w:rsidRPr="00E35C89">
        <w:rPr>
          <w:rFonts w:ascii="Times New Roman" w:hAnsi="Times New Roman" w:cs="Times New Roman"/>
          <w:sz w:val="24"/>
          <w:szCs w:val="24"/>
        </w:rPr>
        <w:t>Таблица</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bookmarkStart w:id="7" w:name="P242"/>
      <w:bookmarkEnd w:id="7"/>
      <w:r w:rsidRPr="00E35C89">
        <w:rPr>
          <w:rFonts w:ascii="Times New Roman" w:hAnsi="Times New Roman" w:cs="Times New Roman"/>
          <w:sz w:val="24"/>
          <w:szCs w:val="24"/>
        </w:rPr>
        <w:t>Показатели</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оценки качества финансового менеджмента, осуществляемого</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ГРБС, и соответствующие им значения балльной оценки</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rPr>
          <w:rFonts w:ascii="Times New Roman" w:hAnsi="Times New Roman" w:cs="Times New Roman"/>
          <w:sz w:val="24"/>
          <w:szCs w:val="24"/>
        </w:rPr>
        <w:sectPr w:rsidR="00394C57" w:rsidRPr="00E35C89" w:rsidSect="00546C11">
          <w:pgSz w:w="11906" w:h="16838"/>
          <w:pgMar w:top="1134" w:right="850" w:bottom="851" w:left="1418" w:header="708" w:footer="708" w:gutter="0"/>
          <w:cols w:space="708"/>
          <w:docGrid w:linePitch="360"/>
        </w:sect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3785"/>
        <w:gridCol w:w="2508"/>
        <w:gridCol w:w="2268"/>
        <w:gridCol w:w="2268"/>
        <w:gridCol w:w="3162"/>
      </w:tblGrid>
      <w:tr w:rsidR="00E35C89" w:rsidRPr="00F77908" w:rsidTr="00F77908">
        <w:tc>
          <w:tcPr>
            <w:tcW w:w="610" w:type="dxa"/>
            <w:vMerge w:val="restart"/>
          </w:tcPr>
          <w:p w:rsidR="00394C57" w:rsidRPr="00F77908" w:rsidRDefault="00394C57">
            <w:pPr>
              <w:pStyle w:val="ConsPlusNormal"/>
              <w:jc w:val="center"/>
              <w:rPr>
                <w:rFonts w:ascii="Times New Roman" w:hAnsi="Times New Roman" w:cs="Times New Roman"/>
                <w:sz w:val="20"/>
              </w:rPr>
            </w:pPr>
            <w:proofErr w:type="gramStart"/>
            <w:r w:rsidRPr="00F77908">
              <w:rPr>
                <w:rFonts w:ascii="Times New Roman" w:hAnsi="Times New Roman" w:cs="Times New Roman"/>
                <w:sz w:val="20"/>
              </w:rPr>
              <w:lastRenderedPageBreak/>
              <w:t>п</w:t>
            </w:r>
            <w:proofErr w:type="gramEnd"/>
            <w:r w:rsidRPr="00F77908">
              <w:rPr>
                <w:rFonts w:ascii="Times New Roman" w:hAnsi="Times New Roman" w:cs="Times New Roman"/>
                <w:sz w:val="20"/>
              </w:rPr>
              <w:t>/п</w:t>
            </w:r>
          </w:p>
        </w:tc>
        <w:tc>
          <w:tcPr>
            <w:tcW w:w="3785" w:type="dxa"/>
            <w:vMerge w:val="restart"/>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Показатели</w:t>
            </w:r>
          </w:p>
        </w:tc>
        <w:tc>
          <w:tcPr>
            <w:tcW w:w="10206" w:type="dxa"/>
            <w:gridSpan w:val="4"/>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Баллы и соответствующие им значения показателей</w:t>
            </w:r>
          </w:p>
        </w:tc>
      </w:tr>
      <w:tr w:rsidR="00E35C89" w:rsidRPr="00F77908" w:rsidTr="00F77908">
        <w:trPr>
          <w:trHeight w:val="20"/>
        </w:trPr>
        <w:tc>
          <w:tcPr>
            <w:tcW w:w="610" w:type="dxa"/>
            <w:vMerge/>
          </w:tcPr>
          <w:p w:rsidR="00394C57" w:rsidRPr="00F77908" w:rsidRDefault="00394C57">
            <w:pPr>
              <w:rPr>
                <w:rFonts w:ascii="Times New Roman" w:hAnsi="Times New Roman" w:cs="Times New Roman"/>
                <w:sz w:val="20"/>
                <w:szCs w:val="20"/>
              </w:rPr>
            </w:pPr>
          </w:p>
        </w:tc>
        <w:tc>
          <w:tcPr>
            <w:tcW w:w="3785" w:type="dxa"/>
            <w:vMerge/>
          </w:tcPr>
          <w:p w:rsidR="00394C57" w:rsidRPr="00F77908" w:rsidRDefault="00394C57">
            <w:pPr>
              <w:rPr>
                <w:rFonts w:ascii="Times New Roman" w:hAnsi="Times New Roman" w:cs="Times New Roman"/>
                <w:sz w:val="20"/>
                <w:szCs w:val="20"/>
              </w:rPr>
            </w:pP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1</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2</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3</w:t>
            </w:r>
          </w:p>
        </w:tc>
      </w:tr>
      <w:tr w:rsidR="00E35C89" w:rsidRPr="00F77908" w:rsidTr="00F77908">
        <w:tc>
          <w:tcPr>
            <w:tcW w:w="14601" w:type="dxa"/>
            <w:gridSpan w:val="6"/>
          </w:tcPr>
          <w:p w:rsidR="00394C57" w:rsidRPr="00F77908" w:rsidRDefault="00394C57">
            <w:pPr>
              <w:pStyle w:val="ConsPlusNormal"/>
              <w:jc w:val="center"/>
              <w:outlineLvl w:val="3"/>
              <w:rPr>
                <w:rFonts w:ascii="Times New Roman" w:hAnsi="Times New Roman" w:cs="Times New Roman"/>
                <w:sz w:val="20"/>
              </w:rPr>
            </w:pPr>
            <w:r w:rsidRPr="00F77908">
              <w:rPr>
                <w:rFonts w:ascii="Times New Roman" w:hAnsi="Times New Roman" w:cs="Times New Roman"/>
                <w:sz w:val="20"/>
              </w:rPr>
              <w:t>Группа 1. Среднесрочное финансовое планирование</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1.</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Своевременность представления реестра расходных обязательств ГРБС</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нет</w:t>
            </w:r>
          </w:p>
        </w:tc>
        <w:tc>
          <w:tcPr>
            <w:tcW w:w="2268" w:type="dxa"/>
          </w:tcPr>
          <w:p w:rsidR="00394C57" w:rsidRPr="00F77908" w:rsidRDefault="00394C57">
            <w:pPr>
              <w:pStyle w:val="ConsPlusNormal"/>
              <w:rPr>
                <w:rFonts w:ascii="Times New Roman" w:hAnsi="Times New Roman" w:cs="Times New Roman"/>
                <w:sz w:val="20"/>
              </w:rPr>
            </w:pPr>
          </w:p>
        </w:tc>
        <w:tc>
          <w:tcPr>
            <w:tcW w:w="2268" w:type="dxa"/>
          </w:tcPr>
          <w:p w:rsidR="00394C57" w:rsidRPr="00F77908" w:rsidRDefault="00394C57">
            <w:pPr>
              <w:pStyle w:val="ConsPlusNormal"/>
              <w:rPr>
                <w:rFonts w:ascii="Times New Roman" w:hAnsi="Times New Roman" w:cs="Times New Roman"/>
                <w:sz w:val="20"/>
              </w:rPr>
            </w:pP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да</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2.</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Корректность указания правовых оснований в реестре расходных обязательств ГРБС</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2</w:t>
            </w:r>
            <w:r w:rsidRPr="00F77908">
              <w:rPr>
                <w:rFonts w:ascii="Times New Roman" w:hAnsi="Times New Roman" w:cs="Times New Roman"/>
                <w:sz w:val="20"/>
              </w:rPr>
              <w:t xml:space="preserve"> &lt; 85%</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85% &lt;= P</w:t>
            </w:r>
            <w:r w:rsidRPr="00F77908">
              <w:rPr>
                <w:rFonts w:ascii="Times New Roman" w:hAnsi="Times New Roman" w:cs="Times New Roman"/>
                <w:sz w:val="20"/>
                <w:vertAlign w:val="subscript"/>
              </w:rPr>
              <w:t>2</w:t>
            </w:r>
            <w:r w:rsidRPr="00F77908">
              <w:rPr>
                <w:rFonts w:ascii="Times New Roman" w:hAnsi="Times New Roman" w:cs="Times New Roman"/>
                <w:sz w:val="20"/>
              </w:rPr>
              <w:t xml:space="preserve"> &lt; 90%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90% &lt;= P</w:t>
            </w:r>
            <w:r w:rsidRPr="00F77908">
              <w:rPr>
                <w:rFonts w:ascii="Times New Roman" w:hAnsi="Times New Roman" w:cs="Times New Roman"/>
                <w:sz w:val="20"/>
                <w:vertAlign w:val="subscript"/>
              </w:rPr>
              <w:t>2</w:t>
            </w:r>
            <w:r w:rsidRPr="00F77908">
              <w:rPr>
                <w:rFonts w:ascii="Times New Roman" w:hAnsi="Times New Roman" w:cs="Times New Roman"/>
                <w:sz w:val="20"/>
              </w:rPr>
              <w:t xml:space="preserve"> &lt; 100%</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2</w:t>
            </w:r>
            <w:r w:rsidRPr="00F77908">
              <w:rPr>
                <w:rFonts w:ascii="Times New Roman" w:hAnsi="Times New Roman" w:cs="Times New Roman"/>
                <w:sz w:val="20"/>
              </w:rPr>
              <w:t xml:space="preserve"> = 100%</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3.</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Доля бюджетных ассигнований, сформированных в рамках государственных программ Республики Мордовия</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3</w:t>
            </w:r>
            <w:r w:rsidRPr="00F77908">
              <w:rPr>
                <w:rFonts w:ascii="Times New Roman" w:hAnsi="Times New Roman" w:cs="Times New Roman"/>
                <w:sz w:val="20"/>
              </w:rPr>
              <w:t xml:space="preserve"> &lt; 50%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50% &lt;= P</w:t>
            </w:r>
            <w:r w:rsidRPr="00F77908">
              <w:rPr>
                <w:rFonts w:ascii="Times New Roman" w:hAnsi="Times New Roman" w:cs="Times New Roman"/>
                <w:sz w:val="20"/>
                <w:vertAlign w:val="subscript"/>
              </w:rPr>
              <w:t>3</w:t>
            </w:r>
            <w:r w:rsidRPr="00F77908">
              <w:rPr>
                <w:rFonts w:ascii="Times New Roman" w:hAnsi="Times New Roman" w:cs="Times New Roman"/>
                <w:sz w:val="20"/>
              </w:rPr>
              <w:t xml:space="preserve"> &lt; 75%</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В 2016 году:</w:t>
            </w:r>
          </w:p>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75% &lt;= P</w:t>
            </w:r>
            <w:r w:rsidRPr="00F77908">
              <w:rPr>
                <w:rFonts w:ascii="Times New Roman" w:hAnsi="Times New Roman" w:cs="Times New Roman"/>
                <w:sz w:val="20"/>
                <w:vertAlign w:val="subscript"/>
              </w:rPr>
              <w:t>3</w:t>
            </w:r>
            <w:r w:rsidRPr="00F77908">
              <w:rPr>
                <w:rFonts w:ascii="Times New Roman" w:hAnsi="Times New Roman" w:cs="Times New Roman"/>
                <w:sz w:val="20"/>
              </w:rPr>
              <w:t xml:space="preserve"> &lt; 90%</w:t>
            </w:r>
          </w:p>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Начиная с 2017 года:</w:t>
            </w:r>
          </w:p>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75% &lt; P</w:t>
            </w:r>
            <w:r w:rsidRPr="00F77908">
              <w:rPr>
                <w:rFonts w:ascii="Times New Roman" w:hAnsi="Times New Roman" w:cs="Times New Roman"/>
                <w:sz w:val="20"/>
                <w:vertAlign w:val="subscript"/>
              </w:rPr>
              <w:t>3</w:t>
            </w:r>
            <w:r w:rsidRPr="00F77908">
              <w:rPr>
                <w:rFonts w:ascii="Times New Roman" w:hAnsi="Times New Roman" w:cs="Times New Roman"/>
                <w:sz w:val="20"/>
              </w:rPr>
              <w:t xml:space="preserve"> &lt; 95%</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В 2016 году:</w:t>
            </w:r>
          </w:p>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3</w:t>
            </w:r>
            <w:r w:rsidRPr="00F77908">
              <w:rPr>
                <w:rFonts w:ascii="Times New Roman" w:hAnsi="Times New Roman" w:cs="Times New Roman"/>
                <w:sz w:val="20"/>
              </w:rPr>
              <w:t xml:space="preserve"> &gt;= 90%</w:t>
            </w:r>
          </w:p>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Начиная с 2017 года:</w:t>
            </w:r>
          </w:p>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3</w:t>
            </w:r>
            <w:r w:rsidRPr="00F77908">
              <w:rPr>
                <w:rFonts w:ascii="Times New Roman" w:hAnsi="Times New Roman" w:cs="Times New Roman"/>
                <w:sz w:val="20"/>
              </w:rPr>
              <w:t xml:space="preserve"> &gt;= 95%</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4.</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 xml:space="preserve">Качество планирования расходов: доля суммы изменений в сводную бюджетную роспись республиканского бюджета Республики Мордовия </w:t>
            </w:r>
            <w:hyperlink w:anchor="P422" w:history="1">
              <w:r w:rsidRPr="00F77908">
                <w:rPr>
                  <w:rFonts w:ascii="Times New Roman" w:hAnsi="Times New Roman" w:cs="Times New Roman"/>
                  <w:sz w:val="20"/>
                </w:rPr>
                <w:t>&lt;*&gt;</w:t>
              </w:r>
            </w:hyperlink>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4</w:t>
            </w:r>
            <w:r w:rsidRPr="00F77908">
              <w:rPr>
                <w:rFonts w:ascii="Times New Roman" w:hAnsi="Times New Roman" w:cs="Times New Roman"/>
                <w:sz w:val="20"/>
              </w:rPr>
              <w:t xml:space="preserve"> &gt; 25%</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15% &lt; P</w:t>
            </w:r>
            <w:r w:rsidRPr="00F77908">
              <w:rPr>
                <w:rFonts w:ascii="Times New Roman" w:hAnsi="Times New Roman" w:cs="Times New Roman"/>
                <w:sz w:val="20"/>
                <w:vertAlign w:val="subscript"/>
              </w:rPr>
              <w:t>4</w:t>
            </w:r>
            <w:r w:rsidRPr="00F77908">
              <w:rPr>
                <w:rFonts w:ascii="Times New Roman" w:hAnsi="Times New Roman" w:cs="Times New Roman"/>
                <w:sz w:val="20"/>
              </w:rPr>
              <w:t xml:space="preserve"> &lt;= 25%</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10% &lt; P</w:t>
            </w:r>
            <w:r w:rsidRPr="00F77908">
              <w:rPr>
                <w:rFonts w:ascii="Times New Roman" w:hAnsi="Times New Roman" w:cs="Times New Roman"/>
                <w:sz w:val="20"/>
                <w:vertAlign w:val="subscript"/>
              </w:rPr>
              <w:t>4</w:t>
            </w:r>
            <w:r w:rsidRPr="00F77908">
              <w:rPr>
                <w:rFonts w:ascii="Times New Roman" w:hAnsi="Times New Roman" w:cs="Times New Roman"/>
                <w:sz w:val="20"/>
              </w:rPr>
              <w:t xml:space="preserve"> &lt;= 15%</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4</w:t>
            </w:r>
            <w:r w:rsidRPr="00F77908">
              <w:rPr>
                <w:rFonts w:ascii="Times New Roman" w:hAnsi="Times New Roman" w:cs="Times New Roman"/>
                <w:sz w:val="20"/>
              </w:rPr>
              <w:t xml:space="preserve"> &lt;= 10%</w:t>
            </w:r>
          </w:p>
        </w:tc>
      </w:tr>
      <w:tr w:rsidR="00E35C89" w:rsidRPr="00F77908" w:rsidTr="00F77908">
        <w:tc>
          <w:tcPr>
            <w:tcW w:w="14601" w:type="dxa"/>
            <w:gridSpan w:val="6"/>
          </w:tcPr>
          <w:p w:rsidR="00394C57" w:rsidRPr="00F77908" w:rsidRDefault="00394C57">
            <w:pPr>
              <w:pStyle w:val="ConsPlusNormal"/>
              <w:jc w:val="center"/>
              <w:outlineLvl w:val="3"/>
              <w:rPr>
                <w:rFonts w:ascii="Times New Roman" w:hAnsi="Times New Roman" w:cs="Times New Roman"/>
                <w:sz w:val="20"/>
              </w:rPr>
            </w:pPr>
            <w:r w:rsidRPr="00F77908">
              <w:rPr>
                <w:rFonts w:ascii="Times New Roman" w:hAnsi="Times New Roman" w:cs="Times New Roman"/>
                <w:sz w:val="20"/>
              </w:rPr>
              <w:t>Группа 2. Исполнение республиканского бюджета Республики Мордовия</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5.</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Доля лимитов бюджетных обязательств, не исполненных на конец отчетного финансового года</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5</w:t>
            </w:r>
            <w:r w:rsidRPr="00F77908">
              <w:rPr>
                <w:rFonts w:ascii="Times New Roman" w:hAnsi="Times New Roman" w:cs="Times New Roman"/>
                <w:sz w:val="20"/>
              </w:rPr>
              <w:t xml:space="preserve"> &gt; 15%</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10% &lt; P</w:t>
            </w:r>
            <w:r w:rsidRPr="00F77908">
              <w:rPr>
                <w:rFonts w:ascii="Times New Roman" w:hAnsi="Times New Roman" w:cs="Times New Roman"/>
                <w:sz w:val="20"/>
                <w:vertAlign w:val="subscript"/>
              </w:rPr>
              <w:t>5</w:t>
            </w:r>
            <w:r w:rsidRPr="00F77908">
              <w:rPr>
                <w:rFonts w:ascii="Times New Roman" w:hAnsi="Times New Roman" w:cs="Times New Roman"/>
                <w:sz w:val="20"/>
              </w:rPr>
              <w:t xml:space="preserve"> &lt;= 15%</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5% &lt; P</w:t>
            </w:r>
            <w:r w:rsidRPr="00F77908">
              <w:rPr>
                <w:rFonts w:ascii="Times New Roman" w:hAnsi="Times New Roman" w:cs="Times New Roman"/>
                <w:sz w:val="20"/>
                <w:vertAlign w:val="subscript"/>
              </w:rPr>
              <w:t>5</w:t>
            </w:r>
            <w:r w:rsidRPr="00F77908">
              <w:rPr>
                <w:rFonts w:ascii="Times New Roman" w:hAnsi="Times New Roman" w:cs="Times New Roman"/>
                <w:sz w:val="20"/>
              </w:rPr>
              <w:t xml:space="preserve"> &lt;= 10%</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5</w:t>
            </w:r>
            <w:r w:rsidRPr="00F77908">
              <w:rPr>
                <w:rFonts w:ascii="Times New Roman" w:hAnsi="Times New Roman" w:cs="Times New Roman"/>
                <w:sz w:val="20"/>
              </w:rPr>
              <w:t xml:space="preserve"> &lt;= 5%</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6.</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Равномерность расходов</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6</w:t>
            </w:r>
            <w:r w:rsidRPr="00F77908">
              <w:rPr>
                <w:rFonts w:ascii="Times New Roman" w:hAnsi="Times New Roman" w:cs="Times New Roman"/>
                <w:sz w:val="20"/>
              </w:rPr>
              <w:t xml:space="preserve"> &gt; 40%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35% &lt; P</w:t>
            </w:r>
            <w:r w:rsidRPr="00F77908">
              <w:rPr>
                <w:rFonts w:ascii="Times New Roman" w:hAnsi="Times New Roman" w:cs="Times New Roman"/>
                <w:sz w:val="20"/>
                <w:vertAlign w:val="subscript"/>
              </w:rPr>
              <w:t>6</w:t>
            </w:r>
            <w:r w:rsidRPr="00F77908">
              <w:rPr>
                <w:rFonts w:ascii="Times New Roman" w:hAnsi="Times New Roman" w:cs="Times New Roman"/>
                <w:sz w:val="20"/>
              </w:rPr>
              <w:t xml:space="preserve"> &lt;= 40%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30% &lt;= P</w:t>
            </w:r>
            <w:r w:rsidRPr="00F77908">
              <w:rPr>
                <w:rFonts w:ascii="Times New Roman" w:hAnsi="Times New Roman" w:cs="Times New Roman"/>
                <w:sz w:val="20"/>
                <w:vertAlign w:val="subscript"/>
              </w:rPr>
              <w:t>6</w:t>
            </w:r>
            <w:r w:rsidRPr="00F77908">
              <w:rPr>
                <w:rFonts w:ascii="Times New Roman" w:hAnsi="Times New Roman" w:cs="Times New Roman"/>
                <w:sz w:val="20"/>
              </w:rPr>
              <w:t xml:space="preserve"> &lt;= 35%</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6</w:t>
            </w:r>
            <w:r w:rsidRPr="00F77908">
              <w:rPr>
                <w:rFonts w:ascii="Times New Roman" w:hAnsi="Times New Roman" w:cs="Times New Roman"/>
                <w:sz w:val="20"/>
              </w:rPr>
              <w:t xml:space="preserve"> &lt; 30%</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7.</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 xml:space="preserve">Объем остатков межбюджетных трансфертов, имеющих целевое назначение, из федерального бюджета, в </w:t>
            </w:r>
            <w:proofErr w:type="gramStart"/>
            <w:r w:rsidRPr="00F77908">
              <w:rPr>
                <w:rFonts w:ascii="Times New Roman" w:hAnsi="Times New Roman" w:cs="Times New Roman"/>
                <w:sz w:val="20"/>
              </w:rPr>
              <w:t>процентах</w:t>
            </w:r>
            <w:proofErr w:type="gramEnd"/>
            <w:r w:rsidRPr="00F77908">
              <w:rPr>
                <w:rFonts w:ascii="Times New Roman" w:hAnsi="Times New Roman" w:cs="Times New Roman"/>
                <w:sz w:val="20"/>
              </w:rPr>
              <w:t xml:space="preserve"> к объему поступивших в отчетном финансовом году соответствующих целевых федеральных средств</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7</w:t>
            </w:r>
            <w:r w:rsidRPr="00F77908">
              <w:rPr>
                <w:rFonts w:ascii="Times New Roman" w:hAnsi="Times New Roman" w:cs="Times New Roman"/>
                <w:sz w:val="20"/>
              </w:rPr>
              <w:t xml:space="preserve"> &gt; 10%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5% &lt; P</w:t>
            </w:r>
            <w:r w:rsidRPr="00F77908">
              <w:rPr>
                <w:rFonts w:ascii="Times New Roman" w:hAnsi="Times New Roman" w:cs="Times New Roman"/>
                <w:sz w:val="20"/>
                <w:vertAlign w:val="subscript"/>
              </w:rPr>
              <w:t>7</w:t>
            </w:r>
            <w:r w:rsidRPr="00F77908">
              <w:rPr>
                <w:rFonts w:ascii="Times New Roman" w:hAnsi="Times New Roman" w:cs="Times New Roman"/>
                <w:sz w:val="20"/>
              </w:rPr>
              <w:t xml:space="preserve"> &lt;= 10%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0% &lt; P</w:t>
            </w:r>
            <w:r w:rsidRPr="00F77908">
              <w:rPr>
                <w:rFonts w:ascii="Times New Roman" w:hAnsi="Times New Roman" w:cs="Times New Roman"/>
                <w:sz w:val="20"/>
                <w:vertAlign w:val="subscript"/>
              </w:rPr>
              <w:t>7</w:t>
            </w:r>
            <w:r w:rsidRPr="00F77908">
              <w:rPr>
                <w:rFonts w:ascii="Times New Roman" w:hAnsi="Times New Roman" w:cs="Times New Roman"/>
                <w:sz w:val="20"/>
              </w:rPr>
              <w:t xml:space="preserve"> &lt;= 5%</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7</w:t>
            </w:r>
            <w:r w:rsidRPr="00F77908">
              <w:rPr>
                <w:rFonts w:ascii="Times New Roman" w:hAnsi="Times New Roman" w:cs="Times New Roman"/>
                <w:sz w:val="20"/>
              </w:rPr>
              <w:t xml:space="preserve"> = 0%</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8.</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Эффективность управления кредиторской задолженностью по расчетам с поставщиками и подрядчиками</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8</w:t>
            </w:r>
            <w:r w:rsidRPr="00F77908">
              <w:rPr>
                <w:rFonts w:ascii="Times New Roman" w:hAnsi="Times New Roman" w:cs="Times New Roman"/>
                <w:sz w:val="20"/>
              </w:rPr>
              <w:t xml:space="preserve"> &gt; 10%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7% &lt; P</w:t>
            </w:r>
            <w:r w:rsidRPr="00F77908">
              <w:rPr>
                <w:rFonts w:ascii="Times New Roman" w:hAnsi="Times New Roman" w:cs="Times New Roman"/>
                <w:sz w:val="20"/>
                <w:vertAlign w:val="subscript"/>
              </w:rPr>
              <w:t>8</w:t>
            </w:r>
            <w:r w:rsidRPr="00F77908">
              <w:rPr>
                <w:rFonts w:ascii="Times New Roman" w:hAnsi="Times New Roman" w:cs="Times New Roman"/>
                <w:sz w:val="20"/>
              </w:rPr>
              <w:t xml:space="preserve"> &lt;= 10%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5% &lt; P</w:t>
            </w:r>
            <w:r w:rsidRPr="00F77908">
              <w:rPr>
                <w:rFonts w:ascii="Times New Roman" w:hAnsi="Times New Roman" w:cs="Times New Roman"/>
                <w:sz w:val="20"/>
                <w:vertAlign w:val="subscript"/>
              </w:rPr>
              <w:t>8</w:t>
            </w:r>
            <w:r w:rsidRPr="00F77908">
              <w:rPr>
                <w:rFonts w:ascii="Times New Roman" w:hAnsi="Times New Roman" w:cs="Times New Roman"/>
                <w:sz w:val="20"/>
              </w:rPr>
              <w:t xml:space="preserve"> &lt;= 7%</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8</w:t>
            </w:r>
            <w:r w:rsidRPr="00F77908">
              <w:rPr>
                <w:rFonts w:ascii="Times New Roman" w:hAnsi="Times New Roman" w:cs="Times New Roman"/>
                <w:sz w:val="20"/>
              </w:rPr>
              <w:t xml:space="preserve"> &lt;= 5%</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9.</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 xml:space="preserve">Эффективность управления дебиторской </w:t>
            </w:r>
            <w:r w:rsidRPr="00F77908">
              <w:rPr>
                <w:rFonts w:ascii="Times New Roman" w:hAnsi="Times New Roman" w:cs="Times New Roman"/>
                <w:sz w:val="20"/>
              </w:rPr>
              <w:lastRenderedPageBreak/>
              <w:t>задолженностью по расчетам с дебиторами по доходам</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lastRenderedPageBreak/>
              <w:t>P</w:t>
            </w:r>
            <w:r w:rsidRPr="00F77908">
              <w:rPr>
                <w:rFonts w:ascii="Times New Roman" w:hAnsi="Times New Roman" w:cs="Times New Roman"/>
                <w:sz w:val="20"/>
                <w:vertAlign w:val="subscript"/>
              </w:rPr>
              <w:t>9</w:t>
            </w:r>
            <w:r w:rsidRPr="00F77908">
              <w:rPr>
                <w:rFonts w:ascii="Times New Roman" w:hAnsi="Times New Roman" w:cs="Times New Roman"/>
                <w:sz w:val="20"/>
              </w:rPr>
              <w:t xml:space="preserve"> &gt; 10%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7% &lt; P</w:t>
            </w:r>
            <w:r w:rsidRPr="00F77908">
              <w:rPr>
                <w:rFonts w:ascii="Times New Roman" w:hAnsi="Times New Roman" w:cs="Times New Roman"/>
                <w:sz w:val="20"/>
                <w:vertAlign w:val="subscript"/>
              </w:rPr>
              <w:t>9</w:t>
            </w:r>
            <w:r w:rsidRPr="00F77908">
              <w:rPr>
                <w:rFonts w:ascii="Times New Roman" w:hAnsi="Times New Roman" w:cs="Times New Roman"/>
                <w:sz w:val="20"/>
              </w:rPr>
              <w:t xml:space="preserve"> &lt;= 10%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5% &lt; P</w:t>
            </w:r>
            <w:r w:rsidRPr="00F77908">
              <w:rPr>
                <w:rFonts w:ascii="Times New Roman" w:hAnsi="Times New Roman" w:cs="Times New Roman"/>
                <w:sz w:val="20"/>
                <w:vertAlign w:val="subscript"/>
              </w:rPr>
              <w:t>9</w:t>
            </w:r>
            <w:r w:rsidRPr="00F77908">
              <w:rPr>
                <w:rFonts w:ascii="Times New Roman" w:hAnsi="Times New Roman" w:cs="Times New Roman"/>
                <w:sz w:val="20"/>
              </w:rPr>
              <w:t xml:space="preserve"> &lt;= 7%</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9</w:t>
            </w:r>
            <w:r w:rsidRPr="00F77908">
              <w:rPr>
                <w:rFonts w:ascii="Times New Roman" w:hAnsi="Times New Roman" w:cs="Times New Roman"/>
                <w:sz w:val="20"/>
              </w:rPr>
              <w:t xml:space="preserve"> &lt;= 5%</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lastRenderedPageBreak/>
              <w:t>10.</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Динамика объема материальных запасов</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10</w:t>
            </w:r>
            <w:r w:rsidRPr="00F77908">
              <w:rPr>
                <w:rFonts w:ascii="Times New Roman" w:hAnsi="Times New Roman" w:cs="Times New Roman"/>
                <w:sz w:val="20"/>
              </w:rPr>
              <w:t xml:space="preserve"> &gt; 2I, где I - уровень инфляции отчетного финансового года, утвержденный действующим в отчетном финансовом году законом о республиканском бюджете Республики Мордовия, в процентном выражении</w:t>
            </w:r>
          </w:p>
        </w:tc>
        <w:tc>
          <w:tcPr>
            <w:tcW w:w="2268" w:type="dxa"/>
          </w:tcPr>
          <w:p w:rsidR="00394C57" w:rsidRPr="00F77908" w:rsidRDefault="00394C57">
            <w:pPr>
              <w:pStyle w:val="ConsPlusNormal"/>
              <w:rPr>
                <w:rFonts w:ascii="Times New Roman" w:hAnsi="Times New Roman" w:cs="Times New Roman"/>
                <w:sz w:val="20"/>
              </w:rPr>
            </w:pP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I &lt; P</w:t>
            </w:r>
            <w:r w:rsidRPr="00F77908">
              <w:rPr>
                <w:rFonts w:ascii="Times New Roman" w:hAnsi="Times New Roman" w:cs="Times New Roman"/>
                <w:sz w:val="20"/>
                <w:vertAlign w:val="subscript"/>
              </w:rPr>
              <w:t>10</w:t>
            </w:r>
            <w:r w:rsidRPr="00F77908">
              <w:rPr>
                <w:rFonts w:ascii="Times New Roman" w:hAnsi="Times New Roman" w:cs="Times New Roman"/>
                <w:sz w:val="20"/>
              </w:rPr>
              <w:t xml:space="preserve"> &lt;= 2I</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10</w:t>
            </w:r>
            <w:r w:rsidRPr="00F77908">
              <w:rPr>
                <w:rFonts w:ascii="Times New Roman" w:hAnsi="Times New Roman" w:cs="Times New Roman"/>
                <w:sz w:val="20"/>
              </w:rPr>
              <w:t xml:space="preserve"> &lt;= I</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10.1.</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Доля государственных учреждений Республики Мордовия, в отношении которых ГРБС осуществляет функции и полномочия учредителя (далее - учреждения Республики Мордовия, оказывающие (выполняющие) государственные услуги (работы)), выполнивших государственные задания на 100 процентов</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Р</w:t>
            </w:r>
            <w:r w:rsidRPr="00F77908">
              <w:rPr>
                <w:rFonts w:ascii="Times New Roman" w:hAnsi="Times New Roman" w:cs="Times New Roman"/>
                <w:sz w:val="20"/>
                <w:vertAlign w:val="subscript"/>
              </w:rPr>
              <w:t>10.1</w:t>
            </w:r>
            <w:r w:rsidRPr="00F77908">
              <w:rPr>
                <w:rFonts w:ascii="Times New Roman" w:hAnsi="Times New Roman" w:cs="Times New Roman"/>
                <w:sz w:val="20"/>
              </w:rPr>
              <w:t xml:space="preserve"> &lt; 85%</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85% &lt;= Р</w:t>
            </w:r>
            <w:r w:rsidRPr="00F77908">
              <w:rPr>
                <w:rFonts w:ascii="Times New Roman" w:hAnsi="Times New Roman" w:cs="Times New Roman"/>
                <w:sz w:val="20"/>
                <w:vertAlign w:val="subscript"/>
              </w:rPr>
              <w:t>10.1</w:t>
            </w:r>
            <w:r w:rsidRPr="00F77908">
              <w:rPr>
                <w:rFonts w:ascii="Times New Roman" w:hAnsi="Times New Roman" w:cs="Times New Roman"/>
                <w:sz w:val="20"/>
              </w:rPr>
              <w:t xml:space="preserve"> &lt; 95%</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95% &lt;= Р</w:t>
            </w:r>
            <w:r w:rsidRPr="00F77908">
              <w:rPr>
                <w:rFonts w:ascii="Times New Roman" w:hAnsi="Times New Roman" w:cs="Times New Roman"/>
                <w:sz w:val="20"/>
                <w:vertAlign w:val="subscript"/>
              </w:rPr>
              <w:t>10.1</w:t>
            </w:r>
            <w:r w:rsidRPr="00F77908">
              <w:rPr>
                <w:rFonts w:ascii="Times New Roman" w:hAnsi="Times New Roman" w:cs="Times New Roman"/>
                <w:sz w:val="20"/>
              </w:rPr>
              <w:t xml:space="preserve"> &lt; 100%</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Р</w:t>
            </w:r>
            <w:r w:rsidRPr="00F77908">
              <w:rPr>
                <w:rFonts w:ascii="Times New Roman" w:hAnsi="Times New Roman" w:cs="Times New Roman"/>
                <w:sz w:val="20"/>
                <w:vertAlign w:val="subscript"/>
              </w:rPr>
              <w:t>10.1</w:t>
            </w:r>
            <w:r w:rsidRPr="00F77908">
              <w:rPr>
                <w:rFonts w:ascii="Times New Roman" w:hAnsi="Times New Roman" w:cs="Times New Roman"/>
                <w:sz w:val="20"/>
              </w:rPr>
              <w:t xml:space="preserve"> = 100%</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11.</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Доля учреждений Республики Мордовия, оказывающих (выполняющих) государственные услуги (работы), для которых установлены количественно измеримые финансовые санкции (штрафы, изъятия) за нарушения условий выполнения государственных заданий на оказание государственных услуг (выполнение работ)</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11</w:t>
            </w:r>
            <w:r w:rsidRPr="00F77908">
              <w:rPr>
                <w:rFonts w:ascii="Times New Roman" w:hAnsi="Times New Roman" w:cs="Times New Roman"/>
                <w:sz w:val="20"/>
              </w:rPr>
              <w:t xml:space="preserve"> &lt; 85%</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85% &lt;= P</w:t>
            </w:r>
            <w:r w:rsidRPr="00F77908">
              <w:rPr>
                <w:rFonts w:ascii="Times New Roman" w:hAnsi="Times New Roman" w:cs="Times New Roman"/>
                <w:sz w:val="20"/>
                <w:vertAlign w:val="subscript"/>
              </w:rPr>
              <w:t>11</w:t>
            </w:r>
            <w:r w:rsidRPr="00F77908">
              <w:rPr>
                <w:rFonts w:ascii="Times New Roman" w:hAnsi="Times New Roman" w:cs="Times New Roman"/>
                <w:sz w:val="20"/>
              </w:rPr>
              <w:t xml:space="preserve"> &lt; 95%</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95% &lt;= P</w:t>
            </w:r>
            <w:r w:rsidRPr="00F77908">
              <w:rPr>
                <w:rFonts w:ascii="Times New Roman" w:hAnsi="Times New Roman" w:cs="Times New Roman"/>
                <w:sz w:val="20"/>
                <w:vertAlign w:val="subscript"/>
              </w:rPr>
              <w:t>11</w:t>
            </w:r>
            <w:r w:rsidRPr="00F77908">
              <w:rPr>
                <w:rFonts w:ascii="Times New Roman" w:hAnsi="Times New Roman" w:cs="Times New Roman"/>
                <w:sz w:val="20"/>
              </w:rPr>
              <w:t xml:space="preserve"> &lt; 100%.</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11</w:t>
            </w:r>
            <w:r w:rsidRPr="00F77908">
              <w:rPr>
                <w:rFonts w:ascii="Times New Roman" w:hAnsi="Times New Roman" w:cs="Times New Roman"/>
                <w:sz w:val="20"/>
              </w:rPr>
              <w:t xml:space="preserve"> = 100%</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12.</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Иски о возмещении ущерба</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12</w:t>
            </w:r>
            <w:r w:rsidRPr="00F77908">
              <w:rPr>
                <w:rFonts w:ascii="Times New Roman" w:hAnsi="Times New Roman" w:cs="Times New Roman"/>
                <w:sz w:val="20"/>
              </w:rPr>
              <w:t xml:space="preserve"> &gt; 10%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5% &lt; P</w:t>
            </w:r>
            <w:r w:rsidRPr="00F77908">
              <w:rPr>
                <w:rFonts w:ascii="Times New Roman" w:hAnsi="Times New Roman" w:cs="Times New Roman"/>
                <w:sz w:val="20"/>
                <w:vertAlign w:val="subscript"/>
              </w:rPr>
              <w:t>12</w:t>
            </w:r>
            <w:r w:rsidRPr="00F77908">
              <w:rPr>
                <w:rFonts w:ascii="Times New Roman" w:hAnsi="Times New Roman" w:cs="Times New Roman"/>
                <w:sz w:val="20"/>
              </w:rPr>
              <w:t xml:space="preserve"> &lt;= 10%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0% &lt; P</w:t>
            </w:r>
            <w:r w:rsidRPr="00F77908">
              <w:rPr>
                <w:rFonts w:ascii="Times New Roman" w:hAnsi="Times New Roman" w:cs="Times New Roman"/>
                <w:sz w:val="20"/>
                <w:vertAlign w:val="subscript"/>
              </w:rPr>
              <w:t>12</w:t>
            </w:r>
            <w:r w:rsidRPr="00F77908">
              <w:rPr>
                <w:rFonts w:ascii="Times New Roman" w:hAnsi="Times New Roman" w:cs="Times New Roman"/>
                <w:sz w:val="20"/>
              </w:rPr>
              <w:t xml:space="preserve"> &lt;= 5%</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12</w:t>
            </w:r>
            <w:r w:rsidRPr="00F77908">
              <w:rPr>
                <w:rFonts w:ascii="Times New Roman" w:hAnsi="Times New Roman" w:cs="Times New Roman"/>
                <w:sz w:val="20"/>
              </w:rPr>
              <w:t xml:space="preserve"> = 0%</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13.</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Исполнение судебных решений по денежным обязательствам ГРБС</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13</w:t>
            </w:r>
            <w:r w:rsidRPr="00F77908">
              <w:rPr>
                <w:rFonts w:ascii="Times New Roman" w:hAnsi="Times New Roman" w:cs="Times New Roman"/>
                <w:sz w:val="20"/>
              </w:rPr>
              <w:t xml:space="preserve"> &gt; 2%</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1% &lt; P</w:t>
            </w:r>
            <w:r w:rsidRPr="00F77908">
              <w:rPr>
                <w:rFonts w:ascii="Times New Roman" w:hAnsi="Times New Roman" w:cs="Times New Roman"/>
                <w:sz w:val="20"/>
                <w:vertAlign w:val="subscript"/>
              </w:rPr>
              <w:t>13</w:t>
            </w:r>
            <w:r w:rsidRPr="00F77908">
              <w:rPr>
                <w:rFonts w:ascii="Times New Roman" w:hAnsi="Times New Roman" w:cs="Times New Roman"/>
                <w:sz w:val="20"/>
              </w:rPr>
              <w:t xml:space="preserve"> &lt;= 2%</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0% &lt; P</w:t>
            </w:r>
            <w:r w:rsidRPr="00F77908">
              <w:rPr>
                <w:rFonts w:ascii="Times New Roman" w:hAnsi="Times New Roman" w:cs="Times New Roman"/>
                <w:sz w:val="20"/>
                <w:vertAlign w:val="subscript"/>
              </w:rPr>
              <w:t>13</w:t>
            </w:r>
            <w:r w:rsidRPr="00F77908">
              <w:rPr>
                <w:rFonts w:ascii="Times New Roman" w:hAnsi="Times New Roman" w:cs="Times New Roman"/>
                <w:sz w:val="20"/>
              </w:rPr>
              <w:t xml:space="preserve"> &lt;= 1%</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13</w:t>
            </w:r>
            <w:r w:rsidRPr="00F77908">
              <w:rPr>
                <w:rFonts w:ascii="Times New Roman" w:hAnsi="Times New Roman" w:cs="Times New Roman"/>
                <w:sz w:val="20"/>
              </w:rPr>
              <w:t xml:space="preserve"> = 0%</w:t>
            </w:r>
          </w:p>
        </w:tc>
      </w:tr>
      <w:tr w:rsidR="00E35C89" w:rsidRPr="00F77908" w:rsidTr="00F77908">
        <w:tc>
          <w:tcPr>
            <w:tcW w:w="14601" w:type="dxa"/>
            <w:gridSpan w:val="6"/>
          </w:tcPr>
          <w:p w:rsidR="00394C57" w:rsidRPr="00F77908" w:rsidRDefault="00394C57">
            <w:pPr>
              <w:pStyle w:val="ConsPlusNormal"/>
              <w:jc w:val="center"/>
              <w:outlineLvl w:val="3"/>
              <w:rPr>
                <w:rFonts w:ascii="Times New Roman" w:hAnsi="Times New Roman" w:cs="Times New Roman"/>
                <w:sz w:val="20"/>
              </w:rPr>
            </w:pPr>
            <w:r w:rsidRPr="00F77908">
              <w:rPr>
                <w:rFonts w:ascii="Times New Roman" w:hAnsi="Times New Roman" w:cs="Times New Roman"/>
                <w:sz w:val="20"/>
              </w:rPr>
              <w:t>Группа 3. Бухгалтерский учет и бюджетная отчетность</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14.</w:t>
            </w:r>
          </w:p>
        </w:tc>
        <w:tc>
          <w:tcPr>
            <w:tcW w:w="3785" w:type="dxa"/>
          </w:tcPr>
          <w:p w:rsidR="00394C57" w:rsidRPr="00F77908" w:rsidRDefault="00F77908">
            <w:pPr>
              <w:pStyle w:val="ConsPlusNormal"/>
              <w:rPr>
                <w:rFonts w:ascii="Times New Roman" w:hAnsi="Times New Roman" w:cs="Times New Roman"/>
                <w:sz w:val="20"/>
              </w:rPr>
            </w:pPr>
            <w:r w:rsidRPr="00F77908">
              <w:rPr>
                <w:rFonts w:ascii="Times New Roman" w:hAnsi="Times New Roman" w:cs="Times New Roman"/>
                <w:sz w:val="20"/>
              </w:rPr>
              <w:t>Своевременность представления годовой бюджетной и сводной годовой бухгалтерской отчетности</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нет</w:t>
            </w:r>
          </w:p>
        </w:tc>
        <w:tc>
          <w:tcPr>
            <w:tcW w:w="2268" w:type="dxa"/>
          </w:tcPr>
          <w:p w:rsidR="00394C57" w:rsidRPr="00F77908" w:rsidRDefault="00394C57">
            <w:pPr>
              <w:pStyle w:val="ConsPlusNormal"/>
              <w:rPr>
                <w:rFonts w:ascii="Times New Roman" w:hAnsi="Times New Roman" w:cs="Times New Roman"/>
                <w:sz w:val="20"/>
              </w:rPr>
            </w:pPr>
          </w:p>
        </w:tc>
        <w:tc>
          <w:tcPr>
            <w:tcW w:w="2268" w:type="dxa"/>
          </w:tcPr>
          <w:p w:rsidR="00394C57" w:rsidRPr="00F77908" w:rsidRDefault="00394C57">
            <w:pPr>
              <w:pStyle w:val="ConsPlusNormal"/>
              <w:rPr>
                <w:rFonts w:ascii="Times New Roman" w:hAnsi="Times New Roman" w:cs="Times New Roman"/>
                <w:sz w:val="20"/>
              </w:rPr>
            </w:pP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да</w:t>
            </w:r>
          </w:p>
        </w:tc>
      </w:tr>
      <w:tr w:rsidR="00E35C89" w:rsidRPr="00F77908" w:rsidTr="00F77908">
        <w:trPr>
          <w:trHeight w:val="154"/>
        </w:trPr>
        <w:tc>
          <w:tcPr>
            <w:tcW w:w="14601" w:type="dxa"/>
            <w:gridSpan w:val="6"/>
          </w:tcPr>
          <w:p w:rsidR="00394C57" w:rsidRPr="00F77908" w:rsidRDefault="00394C57">
            <w:pPr>
              <w:pStyle w:val="ConsPlusNormal"/>
              <w:jc w:val="center"/>
              <w:outlineLvl w:val="3"/>
              <w:rPr>
                <w:rFonts w:ascii="Times New Roman" w:hAnsi="Times New Roman" w:cs="Times New Roman"/>
                <w:sz w:val="20"/>
              </w:rPr>
            </w:pPr>
            <w:r w:rsidRPr="00F77908">
              <w:rPr>
                <w:rFonts w:ascii="Times New Roman" w:hAnsi="Times New Roman" w:cs="Times New Roman"/>
                <w:sz w:val="20"/>
              </w:rPr>
              <w:lastRenderedPageBreak/>
              <w:t>Группа 4. Финансовый контроль и финансовый аудит</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15.</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Осуществление мероприятий внутреннего финансового контроля</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нет</w:t>
            </w:r>
          </w:p>
        </w:tc>
        <w:tc>
          <w:tcPr>
            <w:tcW w:w="2268" w:type="dxa"/>
          </w:tcPr>
          <w:p w:rsidR="00394C57" w:rsidRPr="00F77908" w:rsidRDefault="00394C57">
            <w:pPr>
              <w:pStyle w:val="ConsPlusNormal"/>
              <w:rPr>
                <w:rFonts w:ascii="Times New Roman" w:hAnsi="Times New Roman" w:cs="Times New Roman"/>
                <w:sz w:val="20"/>
              </w:rPr>
            </w:pPr>
          </w:p>
        </w:tc>
        <w:tc>
          <w:tcPr>
            <w:tcW w:w="2268" w:type="dxa"/>
          </w:tcPr>
          <w:p w:rsidR="00394C57" w:rsidRPr="00F77908" w:rsidRDefault="00394C57">
            <w:pPr>
              <w:pStyle w:val="ConsPlusNormal"/>
              <w:rPr>
                <w:rFonts w:ascii="Times New Roman" w:hAnsi="Times New Roman" w:cs="Times New Roman"/>
                <w:sz w:val="20"/>
              </w:rPr>
            </w:pP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да</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16.</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Динамика нарушений ГРБС, выявленных в ходе осуществления мероприятий внешнего финансового контроля</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16</w:t>
            </w:r>
            <w:r w:rsidRPr="00F77908">
              <w:rPr>
                <w:rFonts w:ascii="Times New Roman" w:hAnsi="Times New Roman" w:cs="Times New Roman"/>
                <w:sz w:val="20"/>
              </w:rPr>
              <w:t xml:space="preserve"> &gt; 0%</w:t>
            </w:r>
          </w:p>
        </w:tc>
        <w:tc>
          <w:tcPr>
            <w:tcW w:w="2268" w:type="dxa"/>
          </w:tcPr>
          <w:p w:rsidR="00394C57" w:rsidRPr="00F77908" w:rsidRDefault="00394C57">
            <w:pPr>
              <w:pStyle w:val="ConsPlusNormal"/>
              <w:rPr>
                <w:rFonts w:ascii="Times New Roman" w:hAnsi="Times New Roman" w:cs="Times New Roman"/>
                <w:sz w:val="20"/>
              </w:rPr>
            </w:pP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-100% &lt; P</w:t>
            </w:r>
            <w:r w:rsidRPr="00F77908">
              <w:rPr>
                <w:rFonts w:ascii="Times New Roman" w:hAnsi="Times New Roman" w:cs="Times New Roman"/>
                <w:sz w:val="20"/>
                <w:vertAlign w:val="subscript"/>
              </w:rPr>
              <w:t>16</w:t>
            </w:r>
            <w:r w:rsidRPr="00F77908">
              <w:rPr>
                <w:rFonts w:ascii="Times New Roman" w:hAnsi="Times New Roman" w:cs="Times New Roman"/>
                <w:sz w:val="20"/>
              </w:rPr>
              <w:t xml:space="preserve"> &lt;= 0%</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16</w:t>
            </w:r>
            <w:r w:rsidRPr="00F77908">
              <w:rPr>
                <w:rFonts w:ascii="Times New Roman" w:hAnsi="Times New Roman" w:cs="Times New Roman"/>
                <w:sz w:val="20"/>
              </w:rPr>
              <w:t xml:space="preserve"> &lt;= -100%</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17.</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Проведение инвентаризаций</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нет</w:t>
            </w:r>
          </w:p>
        </w:tc>
        <w:tc>
          <w:tcPr>
            <w:tcW w:w="2268" w:type="dxa"/>
          </w:tcPr>
          <w:p w:rsidR="00394C57" w:rsidRPr="00F77908" w:rsidRDefault="00394C57">
            <w:pPr>
              <w:pStyle w:val="ConsPlusNormal"/>
              <w:rPr>
                <w:rFonts w:ascii="Times New Roman" w:hAnsi="Times New Roman" w:cs="Times New Roman"/>
                <w:sz w:val="20"/>
              </w:rPr>
            </w:pPr>
          </w:p>
        </w:tc>
        <w:tc>
          <w:tcPr>
            <w:tcW w:w="2268" w:type="dxa"/>
          </w:tcPr>
          <w:p w:rsidR="00394C57" w:rsidRPr="00F77908" w:rsidRDefault="00394C57">
            <w:pPr>
              <w:pStyle w:val="ConsPlusNormal"/>
              <w:rPr>
                <w:rFonts w:ascii="Times New Roman" w:hAnsi="Times New Roman" w:cs="Times New Roman"/>
                <w:sz w:val="20"/>
              </w:rPr>
            </w:pP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да</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18.</w:t>
            </w:r>
          </w:p>
        </w:tc>
        <w:tc>
          <w:tcPr>
            <w:tcW w:w="13991" w:type="dxa"/>
            <w:gridSpan w:val="5"/>
          </w:tcPr>
          <w:p w:rsidR="00394C57" w:rsidRPr="00F77908" w:rsidRDefault="00394C57">
            <w:pPr>
              <w:pStyle w:val="ConsPlusNormal"/>
              <w:jc w:val="both"/>
              <w:rPr>
                <w:rFonts w:ascii="Times New Roman" w:hAnsi="Times New Roman" w:cs="Times New Roman"/>
                <w:sz w:val="20"/>
              </w:rPr>
            </w:pPr>
            <w:r w:rsidRPr="00F77908">
              <w:rPr>
                <w:rFonts w:ascii="Times New Roman" w:hAnsi="Times New Roman" w:cs="Times New Roman"/>
                <w:sz w:val="20"/>
              </w:rPr>
              <w:t xml:space="preserve">Утратил силу. - </w:t>
            </w:r>
            <w:hyperlink r:id="rId20" w:history="1">
              <w:r w:rsidRPr="00F77908">
                <w:rPr>
                  <w:rFonts w:ascii="Times New Roman" w:hAnsi="Times New Roman" w:cs="Times New Roman"/>
                  <w:sz w:val="20"/>
                </w:rPr>
                <w:t>Постановление</w:t>
              </w:r>
            </w:hyperlink>
            <w:r w:rsidRPr="00F77908">
              <w:rPr>
                <w:rFonts w:ascii="Times New Roman" w:hAnsi="Times New Roman" w:cs="Times New Roman"/>
                <w:sz w:val="20"/>
              </w:rPr>
              <w:t xml:space="preserve"> Правительства РМ от 23.04.2018 N 253</w:t>
            </w:r>
          </w:p>
        </w:tc>
      </w:tr>
      <w:tr w:rsidR="00E35C89" w:rsidRPr="00F77908" w:rsidTr="00F77908">
        <w:tc>
          <w:tcPr>
            <w:tcW w:w="14601" w:type="dxa"/>
            <w:gridSpan w:val="6"/>
          </w:tcPr>
          <w:p w:rsidR="00394C57" w:rsidRPr="00F77908" w:rsidRDefault="00394C57">
            <w:pPr>
              <w:pStyle w:val="ConsPlusNormal"/>
              <w:jc w:val="center"/>
              <w:outlineLvl w:val="3"/>
              <w:rPr>
                <w:rFonts w:ascii="Times New Roman" w:hAnsi="Times New Roman" w:cs="Times New Roman"/>
                <w:sz w:val="20"/>
              </w:rPr>
            </w:pPr>
            <w:r w:rsidRPr="00F77908">
              <w:rPr>
                <w:rFonts w:ascii="Times New Roman" w:hAnsi="Times New Roman" w:cs="Times New Roman"/>
                <w:sz w:val="20"/>
              </w:rPr>
              <w:t>Группа 5. Открытость и доступность информации о деятельности ГРБС и государственных учреждений Республики Мордовия</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19.</w:t>
            </w:r>
          </w:p>
        </w:tc>
        <w:tc>
          <w:tcPr>
            <w:tcW w:w="13991" w:type="dxa"/>
            <w:gridSpan w:val="5"/>
          </w:tcPr>
          <w:p w:rsidR="00394C57" w:rsidRPr="00F77908" w:rsidRDefault="00394C57">
            <w:pPr>
              <w:pStyle w:val="ConsPlusNormal"/>
              <w:jc w:val="both"/>
              <w:rPr>
                <w:rFonts w:ascii="Times New Roman" w:hAnsi="Times New Roman" w:cs="Times New Roman"/>
                <w:sz w:val="20"/>
              </w:rPr>
            </w:pPr>
            <w:r w:rsidRPr="00F77908">
              <w:rPr>
                <w:rFonts w:ascii="Times New Roman" w:hAnsi="Times New Roman" w:cs="Times New Roman"/>
                <w:sz w:val="20"/>
              </w:rPr>
              <w:t xml:space="preserve">Утратил силу. - </w:t>
            </w:r>
            <w:hyperlink r:id="rId21" w:history="1">
              <w:r w:rsidRPr="00F77908">
                <w:rPr>
                  <w:rFonts w:ascii="Times New Roman" w:hAnsi="Times New Roman" w:cs="Times New Roman"/>
                  <w:sz w:val="20"/>
                </w:rPr>
                <w:t>Постановление</w:t>
              </w:r>
            </w:hyperlink>
            <w:r w:rsidRPr="00F77908">
              <w:rPr>
                <w:rFonts w:ascii="Times New Roman" w:hAnsi="Times New Roman" w:cs="Times New Roman"/>
                <w:sz w:val="20"/>
              </w:rPr>
              <w:t xml:space="preserve"> Правительства РМ от 23.04.2018 N 253</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20.</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Доля учреждений Республики Мордовия, оказывающих (выполняющих) государственные услуги (работы),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государственное задание на отчетный финансовый год</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20</w:t>
            </w:r>
            <w:r w:rsidRPr="00F77908">
              <w:rPr>
                <w:rFonts w:ascii="Times New Roman" w:hAnsi="Times New Roman" w:cs="Times New Roman"/>
                <w:sz w:val="20"/>
              </w:rPr>
              <w:t xml:space="preserve"> &lt; 80%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80% &lt;= P</w:t>
            </w:r>
            <w:r w:rsidRPr="00F77908">
              <w:rPr>
                <w:rFonts w:ascii="Times New Roman" w:hAnsi="Times New Roman" w:cs="Times New Roman"/>
                <w:sz w:val="20"/>
                <w:vertAlign w:val="subscript"/>
              </w:rPr>
              <w:t>20</w:t>
            </w:r>
            <w:r w:rsidRPr="00F77908">
              <w:rPr>
                <w:rFonts w:ascii="Times New Roman" w:hAnsi="Times New Roman" w:cs="Times New Roman"/>
                <w:sz w:val="20"/>
              </w:rPr>
              <w:t xml:space="preserve"> &lt; 90%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90% &lt;= Р</w:t>
            </w:r>
            <w:r w:rsidRPr="00F77908">
              <w:rPr>
                <w:rFonts w:ascii="Times New Roman" w:hAnsi="Times New Roman" w:cs="Times New Roman"/>
                <w:sz w:val="20"/>
                <w:vertAlign w:val="subscript"/>
              </w:rPr>
              <w:t>20</w:t>
            </w:r>
            <w:r w:rsidRPr="00F77908">
              <w:rPr>
                <w:rFonts w:ascii="Times New Roman" w:hAnsi="Times New Roman" w:cs="Times New Roman"/>
                <w:sz w:val="20"/>
              </w:rPr>
              <w:t xml:space="preserve"> &lt; 100%</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20</w:t>
            </w:r>
            <w:r w:rsidRPr="00F77908">
              <w:rPr>
                <w:rFonts w:ascii="Times New Roman" w:hAnsi="Times New Roman" w:cs="Times New Roman"/>
                <w:sz w:val="20"/>
              </w:rPr>
              <w:t xml:space="preserve"> = 100%</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21.</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Доля учреждений Республики Мордовия, оказывающих (выполняющих) государственные услуги (работы),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план финансово-хозяйственной деятельности на отчетный финансовый год</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21</w:t>
            </w:r>
            <w:r w:rsidRPr="00F77908">
              <w:rPr>
                <w:rFonts w:ascii="Times New Roman" w:hAnsi="Times New Roman" w:cs="Times New Roman"/>
                <w:sz w:val="20"/>
              </w:rPr>
              <w:t xml:space="preserve"> &lt; 80%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80% &lt;= P</w:t>
            </w:r>
            <w:r w:rsidRPr="00F77908">
              <w:rPr>
                <w:rFonts w:ascii="Times New Roman" w:hAnsi="Times New Roman" w:cs="Times New Roman"/>
                <w:sz w:val="20"/>
                <w:vertAlign w:val="subscript"/>
              </w:rPr>
              <w:t>21</w:t>
            </w:r>
            <w:r w:rsidRPr="00F77908">
              <w:rPr>
                <w:rFonts w:ascii="Times New Roman" w:hAnsi="Times New Roman" w:cs="Times New Roman"/>
                <w:sz w:val="20"/>
              </w:rPr>
              <w:t xml:space="preserve"> &lt; 90%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90% &lt;= P</w:t>
            </w:r>
            <w:r w:rsidRPr="00F77908">
              <w:rPr>
                <w:rFonts w:ascii="Times New Roman" w:hAnsi="Times New Roman" w:cs="Times New Roman"/>
                <w:sz w:val="20"/>
                <w:vertAlign w:val="subscript"/>
              </w:rPr>
              <w:t>21</w:t>
            </w:r>
            <w:r w:rsidRPr="00F77908">
              <w:rPr>
                <w:rFonts w:ascii="Times New Roman" w:hAnsi="Times New Roman" w:cs="Times New Roman"/>
                <w:sz w:val="20"/>
              </w:rPr>
              <w:t xml:space="preserve"> &lt; 100%</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21</w:t>
            </w:r>
            <w:r w:rsidRPr="00F77908">
              <w:rPr>
                <w:rFonts w:ascii="Times New Roman" w:hAnsi="Times New Roman" w:cs="Times New Roman"/>
                <w:sz w:val="20"/>
              </w:rPr>
              <w:t xml:space="preserve"> = 100%</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22.</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 xml:space="preserve">Доля государственных казенных учреждений Республики Мордовия, подведомственных ГРБС (далее - казенные учреждения Республики </w:t>
            </w:r>
            <w:r w:rsidRPr="00F77908">
              <w:rPr>
                <w:rFonts w:ascii="Times New Roman" w:hAnsi="Times New Roman" w:cs="Times New Roman"/>
                <w:sz w:val="20"/>
              </w:rPr>
              <w:lastRenderedPageBreak/>
              <w:t>Мордовия),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бюджетную смету на отчетный финансовый год</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lastRenderedPageBreak/>
              <w:t>P</w:t>
            </w:r>
            <w:r w:rsidRPr="00F77908">
              <w:rPr>
                <w:rFonts w:ascii="Times New Roman" w:hAnsi="Times New Roman" w:cs="Times New Roman"/>
                <w:sz w:val="20"/>
                <w:vertAlign w:val="subscript"/>
              </w:rPr>
              <w:t>22</w:t>
            </w:r>
            <w:r w:rsidRPr="00F77908">
              <w:rPr>
                <w:rFonts w:ascii="Times New Roman" w:hAnsi="Times New Roman" w:cs="Times New Roman"/>
                <w:sz w:val="20"/>
              </w:rPr>
              <w:t xml:space="preserve"> &lt; 80%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80% &lt;= P</w:t>
            </w:r>
            <w:r w:rsidRPr="00F77908">
              <w:rPr>
                <w:rFonts w:ascii="Times New Roman" w:hAnsi="Times New Roman" w:cs="Times New Roman"/>
                <w:sz w:val="20"/>
                <w:vertAlign w:val="subscript"/>
              </w:rPr>
              <w:t>22</w:t>
            </w:r>
            <w:r w:rsidRPr="00F77908">
              <w:rPr>
                <w:rFonts w:ascii="Times New Roman" w:hAnsi="Times New Roman" w:cs="Times New Roman"/>
                <w:sz w:val="20"/>
              </w:rPr>
              <w:t xml:space="preserve"> &lt; 90%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90% &lt;= P</w:t>
            </w:r>
            <w:r w:rsidRPr="00F77908">
              <w:rPr>
                <w:rFonts w:ascii="Times New Roman" w:hAnsi="Times New Roman" w:cs="Times New Roman"/>
                <w:sz w:val="20"/>
                <w:vertAlign w:val="subscript"/>
              </w:rPr>
              <w:t>22</w:t>
            </w:r>
            <w:r w:rsidRPr="00F77908">
              <w:rPr>
                <w:rFonts w:ascii="Times New Roman" w:hAnsi="Times New Roman" w:cs="Times New Roman"/>
                <w:sz w:val="20"/>
              </w:rPr>
              <w:t xml:space="preserve"> &lt; 100%</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22</w:t>
            </w:r>
            <w:r w:rsidRPr="00F77908">
              <w:rPr>
                <w:rFonts w:ascii="Times New Roman" w:hAnsi="Times New Roman" w:cs="Times New Roman"/>
                <w:sz w:val="20"/>
              </w:rPr>
              <w:t xml:space="preserve"> = 100%</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lastRenderedPageBreak/>
              <w:t>23.</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 xml:space="preserve">Доля государственных учреждений Республики Мордовия,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отчеты о результатах деятельности </w:t>
            </w:r>
            <w:proofErr w:type="gramStart"/>
            <w:r w:rsidRPr="00F77908">
              <w:rPr>
                <w:rFonts w:ascii="Times New Roman" w:hAnsi="Times New Roman" w:cs="Times New Roman"/>
                <w:sz w:val="20"/>
              </w:rPr>
              <w:t>и</w:t>
            </w:r>
            <w:proofErr w:type="gramEnd"/>
            <w:r w:rsidRPr="00F77908">
              <w:rPr>
                <w:rFonts w:ascii="Times New Roman" w:hAnsi="Times New Roman" w:cs="Times New Roman"/>
                <w:sz w:val="20"/>
              </w:rPr>
              <w:t xml:space="preserve"> об использовании закрепленного за ними государственного имущества за отчетный финансовый год</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23</w:t>
            </w:r>
            <w:r w:rsidRPr="00F77908">
              <w:rPr>
                <w:rFonts w:ascii="Times New Roman" w:hAnsi="Times New Roman" w:cs="Times New Roman"/>
                <w:sz w:val="20"/>
              </w:rPr>
              <w:t xml:space="preserve"> &lt; 80%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80% &lt;= P</w:t>
            </w:r>
            <w:r w:rsidRPr="00F77908">
              <w:rPr>
                <w:rFonts w:ascii="Times New Roman" w:hAnsi="Times New Roman" w:cs="Times New Roman"/>
                <w:sz w:val="20"/>
                <w:vertAlign w:val="subscript"/>
              </w:rPr>
              <w:t>23</w:t>
            </w:r>
            <w:r w:rsidRPr="00F77908">
              <w:rPr>
                <w:rFonts w:ascii="Times New Roman" w:hAnsi="Times New Roman" w:cs="Times New Roman"/>
                <w:sz w:val="20"/>
              </w:rPr>
              <w:t xml:space="preserve"> &lt; 90%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90% &lt;= P</w:t>
            </w:r>
            <w:r w:rsidRPr="00F77908">
              <w:rPr>
                <w:rFonts w:ascii="Times New Roman" w:hAnsi="Times New Roman" w:cs="Times New Roman"/>
                <w:sz w:val="20"/>
                <w:vertAlign w:val="subscript"/>
              </w:rPr>
              <w:t>23</w:t>
            </w:r>
            <w:r w:rsidRPr="00F77908">
              <w:rPr>
                <w:rFonts w:ascii="Times New Roman" w:hAnsi="Times New Roman" w:cs="Times New Roman"/>
                <w:sz w:val="20"/>
              </w:rPr>
              <w:t xml:space="preserve"> &lt; 100%</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23</w:t>
            </w:r>
            <w:r w:rsidRPr="00F77908">
              <w:rPr>
                <w:rFonts w:ascii="Times New Roman" w:hAnsi="Times New Roman" w:cs="Times New Roman"/>
                <w:sz w:val="20"/>
              </w:rPr>
              <w:t xml:space="preserve"> = 100%</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24.</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Доля государственных учреждений Республики Мордовия,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баланс учреждения (</w:t>
            </w:r>
            <w:hyperlink r:id="rId22" w:history="1">
              <w:r w:rsidRPr="00F77908">
                <w:rPr>
                  <w:rFonts w:ascii="Times New Roman" w:hAnsi="Times New Roman" w:cs="Times New Roman"/>
                  <w:sz w:val="20"/>
                </w:rPr>
                <w:t>формы 0503130</w:t>
              </w:r>
            </w:hyperlink>
            <w:r w:rsidRPr="00F77908">
              <w:rPr>
                <w:rFonts w:ascii="Times New Roman" w:hAnsi="Times New Roman" w:cs="Times New Roman"/>
                <w:sz w:val="20"/>
              </w:rPr>
              <w:t xml:space="preserve">; </w:t>
            </w:r>
            <w:hyperlink r:id="rId23" w:history="1">
              <w:r w:rsidRPr="00F77908">
                <w:rPr>
                  <w:rFonts w:ascii="Times New Roman" w:hAnsi="Times New Roman" w:cs="Times New Roman"/>
                  <w:sz w:val="20"/>
                </w:rPr>
                <w:t>0503730</w:t>
              </w:r>
            </w:hyperlink>
            <w:r w:rsidRPr="00F77908">
              <w:rPr>
                <w:rFonts w:ascii="Times New Roman" w:hAnsi="Times New Roman" w:cs="Times New Roman"/>
                <w:sz w:val="20"/>
              </w:rPr>
              <w:t>) за отчетный финансовый год</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24</w:t>
            </w:r>
            <w:r w:rsidRPr="00F77908">
              <w:rPr>
                <w:rFonts w:ascii="Times New Roman" w:hAnsi="Times New Roman" w:cs="Times New Roman"/>
                <w:sz w:val="20"/>
              </w:rPr>
              <w:t xml:space="preserve"> &lt; 80%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80% &lt;= P</w:t>
            </w:r>
            <w:r w:rsidRPr="00F77908">
              <w:rPr>
                <w:rFonts w:ascii="Times New Roman" w:hAnsi="Times New Roman" w:cs="Times New Roman"/>
                <w:sz w:val="20"/>
                <w:vertAlign w:val="subscript"/>
              </w:rPr>
              <w:t>24</w:t>
            </w:r>
            <w:r w:rsidRPr="00F77908">
              <w:rPr>
                <w:rFonts w:ascii="Times New Roman" w:hAnsi="Times New Roman" w:cs="Times New Roman"/>
                <w:sz w:val="20"/>
              </w:rPr>
              <w:t xml:space="preserve"> &lt; 90%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90% &lt;= P</w:t>
            </w:r>
            <w:r w:rsidRPr="00F77908">
              <w:rPr>
                <w:rFonts w:ascii="Times New Roman" w:hAnsi="Times New Roman" w:cs="Times New Roman"/>
                <w:sz w:val="20"/>
                <w:vertAlign w:val="subscript"/>
              </w:rPr>
              <w:t>24</w:t>
            </w:r>
            <w:r w:rsidRPr="00F77908">
              <w:rPr>
                <w:rFonts w:ascii="Times New Roman" w:hAnsi="Times New Roman" w:cs="Times New Roman"/>
                <w:sz w:val="20"/>
              </w:rPr>
              <w:t xml:space="preserve"> &lt; 100%</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24</w:t>
            </w:r>
            <w:r w:rsidRPr="00F77908">
              <w:rPr>
                <w:rFonts w:ascii="Times New Roman" w:hAnsi="Times New Roman" w:cs="Times New Roman"/>
                <w:sz w:val="20"/>
              </w:rPr>
              <w:t xml:space="preserve"> = 100%</w:t>
            </w:r>
          </w:p>
        </w:tc>
      </w:tr>
      <w:tr w:rsidR="00E35C89" w:rsidRPr="00F77908" w:rsidTr="00F77908">
        <w:tc>
          <w:tcPr>
            <w:tcW w:w="610"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25.</w:t>
            </w:r>
          </w:p>
        </w:tc>
        <w:tc>
          <w:tcPr>
            <w:tcW w:w="3785" w:type="dxa"/>
          </w:tcPr>
          <w:p w:rsidR="00394C57" w:rsidRPr="00F77908" w:rsidRDefault="00394C57">
            <w:pPr>
              <w:pStyle w:val="ConsPlusNormal"/>
              <w:rPr>
                <w:rFonts w:ascii="Times New Roman" w:hAnsi="Times New Roman" w:cs="Times New Roman"/>
                <w:sz w:val="20"/>
              </w:rPr>
            </w:pPr>
            <w:r w:rsidRPr="00F77908">
              <w:rPr>
                <w:rFonts w:ascii="Times New Roman" w:hAnsi="Times New Roman" w:cs="Times New Roman"/>
                <w:sz w:val="20"/>
              </w:rPr>
              <w:t>Утверждение нормативных правовых актов в области финансового менеджмента</w:t>
            </w:r>
          </w:p>
        </w:tc>
        <w:tc>
          <w:tcPr>
            <w:tcW w:w="250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25</w:t>
            </w:r>
            <w:r w:rsidRPr="00F77908">
              <w:rPr>
                <w:rFonts w:ascii="Times New Roman" w:hAnsi="Times New Roman" w:cs="Times New Roman"/>
                <w:sz w:val="20"/>
              </w:rPr>
              <w:t xml:space="preserve"> &lt; 30%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30% &lt;= P</w:t>
            </w:r>
            <w:r w:rsidRPr="00F77908">
              <w:rPr>
                <w:rFonts w:ascii="Times New Roman" w:hAnsi="Times New Roman" w:cs="Times New Roman"/>
                <w:sz w:val="20"/>
                <w:vertAlign w:val="subscript"/>
              </w:rPr>
              <w:t>25</w:t>
            </w:r>
            <w:r w:rsidRPr="00F77908">
              <w:rPr>
                <w:rFonts w:ascii="Times New Roman" w:hAnsi="Times New Roman" w:cs="Times New Roman"/>
                <w:sz w:val="20"/>
              </w:rPr>
              <w:t xml:space="preserve"> &lt; 70%</w:t>
            </w:r>
          </w:p>
        </w:tc>
        <w:tc>
          <w:tcPr>
            <w:tcW w:w="2268"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70% &lt;= P</w:t>
            </w:r>
            <w:r w:rsidRPr="00F77908">
              <w:rPr>
                <w:rFonts w:ascii="Times New Roman" w:hAnsi="Times New Roman" w:cs="Times New Roman"/>
                <w:sz w:val="20"/>
                <w:vertAlign w:val="subscript"/>
              </w:rPr>
              <w:t>25</w:t>
            </w:r>
            <w:r w:rsidRPr="00F77908">
              <w:rPr>
                <w:rFonts w:ascii="Times New Roman" w:hAnsi="Times New Roman" w:cs="Times New Roman"/>
                <w:sz w:val="20"/>
              </w:rPr>
              <w:t xml:space="preserve"> &lt; 100%</w:t>
            </w:r>
          </w:p>
        </w:tc>
        <w:tc>
          <w:tcPr>
            <w:tcW w:w="3162" w:type="dxa"/>
          </w:tcPr>
          <w:p w:rsidR="00394C57" w:rsidRPr="00F77908" w:rsidRDefault="00394C57">
            <w:pPr>
              <w:pStyle w:val="ConsPlusNormal"/>
              <w:jc w:val="center"/>
              <w:rPr>
                <w:rFonts w:ascii="Times New Roman" w:hAnsi="Times New Roman" w:cs="Times New Roman"/>
                <w:sz w:val="20"/>
              </w:rPr>
            </w:pPr>
            <w:r w:rsidRPr="00F77908">
              <w:rPr>
                <w:rFonts w:ascii="Times New Roman" w:hAnsi="Times New Roman" w:cs="Times New Roman"/>
                <w:sz w:val="20"/>
              </w:rPr>
              <w:t>P</w:t>
            </w:r>
            <w:r w:rsidRPr="00F77908">
              <w:rPr>
                <w:rFonts w:ascii="Times New Roman" w:hAnsi="Times New Roman" w:cs="Times New Roman"/>
                <w:sz w:val="20"/>
                <w:vertAlign w:val="subscript"/>
              </w:rPr>
              <w:t>25</w:t>
            </w:r>
            <w:r w:rsidRPr="00F77908">
              <w:rPr>
                <w:rFonts w:ascii="Times New Roman" w:hAnsi="Times New Roman" w:cs="Times New Roman"/>
                <w:sz w:val="20"/>
              </w:rPr>
              <w:t xml:space="preserve"> = 100%</w:t>
            </w:r>
          </w:p>
        </w:tc>
      </w:tr>
    </w:tbl>
    <w:p w:rsidR="00E35C89" w:rsidRPr="00E35C89" w:rsidRDefault="00E35C89" w:rsidP="00E35C89">
      <w:pPr>
        <w:pStyle w:val="ConsPlusNormal"/>
        <w:jc w:val="both"/>
        <w:rPr>
          <w:rFonts w:ascii="Times New Roman" w:hAnsi="Times New Roman" w:cs="Times New Roman"/>
          <w:sz w:val="24"/>
          <w:szCs w:val="24"/>
        </w:rPr>
      </w:pPr>
    </w:p>
    <w:p w:rsidR="00E35C89" w:rsidRPr="00E35C89" w:rsidRDefault="00E35C89" w:rsidP="00E35C89">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w:t>
      </w:r>
    </w:p>
    <w:p w:rsidR="00E35C89" w:rsidRPr="00E35C89" w:rsidRDefault="00E35C89" w:rsidP="00E35C89">
      <w:pPr>
        <w:pStyle w:val="ConsPlusNormal"/>
        <w:spacing w:before="220"/>
        <w:ind w:firstLine="540"/>
        <w:jc w:val="both"/>
        <w:rPr>
          <w:rFonts w:ascii="Times New Roman" w:hAnsi="Times New Roman" w:cs="Times New Roman"/>
          <w:sz w:val="24"/>
          <w:szCs w:val="24"/>
        </w:rPr>
      </w:pPr>
      <w:bookmarkStart w:id="8" w:name="P422"/>
      <w:bookmarkEnd w:id="8"/>
      <w:r w:rsidRPr="00E35C89">
        <w:rPr>
          <w:rFonts w:ascii="Times New Roman" w:hAnsi="Times New Roman" w:cs="Times New Roman"/>
          <w:sz w:val="24"/>
          <w:szCs w:val="24"/>
        </w:rPr>
        <w:t xml:space="preserve">&lt;*&gt; Показатель </w:t>
      </w:r>
      <w:proofErr w:type="gramStart"/>
      <w:r w:rsidRPr="00E35C89">
        <w:rPr>
          <w:rFonts w:ascii="Times New Roman" w:hAnsi="Times New Roman" w:cs="Times New Roman"/>
          <w:sz w:val="24"/>
          <w:szCs w:val="24"/>
        </w:rPr>
        <w:t>применяется при проведении оценки качества финансового менеджмента ГРБС начиная</w:t>
      </w:r>
      <w:proofErr w:type="gramEnd"/>
      <w:r w:rsidRPr="00E35C89">
        <w:rPr>
          <w:rFonts w:ascii="Times New Roman" w:hAnsi="Times New Roman" w:cs="Times New Roman"/>
          <w:sz w:val="24"/>
          <w:szCs w:val="24"/>
        </w:rPr>
        <w:t xml:space="preserve"> с 2017 года.</w:t>
      </w:r>
    </w:p>
    <w:p w:rsidR="00394C57" w:rsidRPr="00E35C89" w:rsidRDefault="00394C57">
      <w:pPr>
        <w:rPr>
          <w:rFonts w:ascii="Times New Roman" w:hAnsi="Times New Roman" w:cs="Times New Roman"/>
          <w:sz w:val="24"/>
          <w:szCs w:val="24"/>
        </w:rPr>
        <w:sectPr w:rsidR="00394C57" w:rsidRPr="00E35C89" w:rsidSect="00F77908">
          <w:pgSz w:w="16838" w:h="11905" w:orient="landscape"/>
          <w:pgMar w:top="709" w:right="1134" w:bottom="850" w:left="1134" w:header="0" w:footer="0" w:gutter="0"/>
          <w:cols w:space="720"/>
        </w:sectPr>
      </w:pPr>
    </w:p>
    <w:p w:rsidR="00394C57" w:rsidRPr="00E35C89" w:rsidRDefault="00394C57">
      <w:pPr>
        <w:pStyle w:val="ConsPlusNormal"/>
        <w:jc w:val="center"/>
        <w:outlineLvl w:val="1"/>
        <w:rPr>
          <w:rFonts w:ascii="Times New Roman" w:hAnsi="Times New Roman" w:cs="Times New Roman"/>
          <w:sz w:val="24"/>
          <w:szCs w:val="24"/>
        </w:rPr>
      </w:pPr>
      <w:r w:rsidRPr="00E35C89">
        <w:rPr>
          <w:rFonts w:ascii="Times New Roman" w:hAnsi="Times New Roman" w:cs="Times New Roman"/>
          <w:sz w:val="24"/>
          <w:szCs w:val="24"/>
        </w:rPr>
        <w:lastRenderedPageBreak/>
        <w:t>2. Порядок расчета значений показателей</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оценки качества финансового менеджмента,</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осуществляемого ГРБС</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4. Значение показателя "Своевременность представления реестра расходных обязательств ГРБС" (P</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xml:space="preserve">) определяется исходя из соблюдения ГРБС сроков представления в Министерство финансов Республики Мордовия реестра расходных обязательств ГРБС, установленного </w:t>
      </w:r>
      <w:hyperlink r:id="rId24" w:history="1">
        <w:r w:rsidRPr="00E35C89">
          <w:rPr>
            <w:rFonts w:ascii="Times New Roman" w:hAnsi="Times New Roman" w:cs="Times New Roman"/>
            <w:sz w:val="24"/>
            <w:szCs w:val="24"/>
          </w:rPr>
          <w:t>Порядком</w:t>
        </w:r>
      </w:hyperlink>
      <w:r w:rsidRPr="00E35C89">
        <w:rPr>
          <w:rFonts w:ascii="Times New Roman" w:hAnsi="Times New Roman" w:cs="Times New Roman"/>
          <w:sz w:val="24"/>
          <w:szCs w:val="24"/>
        </w:rPr>
        <w:t xml:space="preserve"> ведения реестра расходных обязательств Республики Мордовия, утвержденного постановлением Правительства Республики Мордовия от 9 февраля 2009 г. N 23.</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5. Значение показателя "Корректность указания правовых оснований в реестре расходных обязательств ГРБС" (P</w:t>
      </w:r>
      <w:r w:rsidRPr="00E35C89">
        <w:rPr>
          <w:rFonts w:ascii="Times New Roman" w:hAnsi="Times New Roman" w:cs="Times New Roman"/>
          <w:sz w:val="24"/>
          <w:szCs w:val="24"/>
          <w:vertAlign w:val="subscript"/>
        </w:rPr>
        <w:t>2</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w:t>
      </w:r>
      <w:r w:rsidRPr="00E35C89">
        <w:rPr>
          <w:rFonts w:ascii="Times New Roman" w:hAnsi="Times New Roman" w:cs="Times New Roman"/>
          <w:sz w:val="24"/>
          <w:szCs w:val="24"/>
        </w:rPr>
        <w:t xml:space="preserve"> = R</w:t>
      </w:r>
      <w:r w:rsidRPr="00E35C89">
        <w:rPr>
          <w:rFonts w:ascii="Times New Roman" w:hAnsi="Times New Roman" w:cs="Times New Roman"/>
          <w:sz w:val="24"/>
          <w:szCs w:val="24"/>
          <w:vertAlign w:val="subscript"/>
        </w:rPr>
        <w:t>0</w:t>
      </w:r>
      <w:r w:rsidRPr="00E35C89">
        <w:rPr>
          <w:rFonts w:ascii="Times New Roman" w:hAnsi="Times New Roman" w:cs="Times New Roman"/>
          <w:sz w:val="24"/>
          <w:szCs w:val="24"/>
        </w:rPr>
        <w:t xml:space="preserve"> / R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R</w:t>
      </w:r>
      <w:r w:rsidRPr="00E35C89">
        <w:rPr>
          <w:rFonts w:ascii="Times New Roman" w:hAnsi="Times New Roman" w:cs="Times New Roman"/>
          <w:sz w:val="24"/>
          <w:szCs w:val="24"/>
          <w:vertAlign w:val="subscript"/>
        </w:rPr>
        <w:t>0</w:t>
      </w:r>
      <w:r w:rsidRPr="00E35C89">
        <w:rPr>
          <w:rFonts w:ascii="Times New Roman" w:hAnsi="Times New Roman" w:cs="Times New Roman"/>
          <w:sz w:val="24"/>
          <w:szCs w:val="24"/>
        </w:rPr>
        <w:t xml:space="preserve"> - количество расходных обязательств Республики Мордовия, содержащихся в первоначально представленном реестре расходных обязательств ГРБС, по которым указано правовое основание их возникновения;</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R - общее количество расходных обязательств Республики Мордовия, содержащихся в первоначально представленном реестре расходных обязательств ГРБС.</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6. Значение показателя "Доля бюджетных ассигнований, сформированных в рамках государственных программ Республики Мордовия" (P</w:t>
      </w:r>
      <w:r w:rsidRPr="00E35C89">
        <w:rPr>
          <w:rFonts w:ascii="Times New Roman" w:hAnsi="Times New Roman" w:cs="Times New Roman"/>
          <w:sz w:val="24"/>
          <w:szCs w:val="24"/>
          <w:vertAlign w:val="subscript"/>
        </w:rPr>
        <w:t>3</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3</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S</w:t>
      </w:r>
      <w:proofErr w:type="gramEnd"/>
      <w:r w:rsidRPr="00E35C89">
        <w:rPr>
          <w:rFonts w:ascii="Times New Roman" w:hAnsi="Times New Roman" w:cs="Times New Roman"/>
          <w:sz w:val="24"/>
          <w:szCs w:val="24"/>
          <w:vertAlign w:val="subscript"/>
        </w:rPr>
        <w:t>п</w:t>
      </w:r>
      <w:proofErr w:type="spellEnd"/>
      <w:r w:rsidRPr="00E35C89">
        <w:rPr>
          <w:rFonts w:ascii="Times New Roman" w:hAnsi="Times New Roman" w:cs="Times New Roman"/>
          <w:sz w:val="24"/>
          <w:szCs w:val="24"/>
        </w:rPr>
        <w:t xml:space="preserve"> / </w:t>
      </w:r>
      <w:proofErr w:type="spellStart"/>
      <w:r w:rsidRPr="00E35C89">
        <w:rPr>
          <w:rFonts w:ascii="Times New Roman" w:hAnsi="Times New Roman" w:cs="Times New Roman"/>
          <w:sz w:val="24"/>
          <w:szCs w:val="24"/>
        </w:rPr>
        <w:t>S</w:t>
      </w:r>
      <w:r w:rsidRPr="00E35C89">
        <w:rPr>
          <w:rFonts w:ascii="Times New Roman" w:hAnsi="Times New Roman" w:cs="Times New Roman"/>
          <w:sz w:val="24"/>
          <w:szCs w:val="24"/>
          <w:vertAlign w:val="subscript"/>
        </w:rPr>
        <w:t>p</w:t>
      </w:r>
      <w:proofErr w:type="spellEnd"/>
      <w:r w:rsidRPr="00E35C89">
        <w:rPr>
          <w:rFonts w:ascii="Times New Roman" w:hAnsi="Times New Roman" w:cs="Times New Roman"/>
          <w:sz w:val="24"/>
          <w:szCs w:val="24"/>
        </w:rPr>
        <w:t xml:space="preserve">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S</w:t>
      </w:r>
      <w:proofErr w:type="gramEnd"/>
      <w:r w:rsidRPr="00E35C89">
        <w:rPr>
          <w:rFonts w:ascii="Times New Roman" w:hAnsi="Times New Roman" w:cs="Times New Roman"/>
          <w:sz w:val="24"/>
          <w:szCs w:val="24"/>
          <w:vertAlign w:val="subscript"/>
        </w:rPr>
        <w:t>п</w:t>
      </w:r>
      <w:proofErr w:type="spellEnd"/>
      <w:r w:rsidRPr="00E35C89">
        <w:rPr>
          <w:rFonts w:ascii="Times New Roman" w:hAnsi="Times New Roman" w:cs="Times New Roman"/>
          <w:sz w:val="24"/>
          <w:szCs w:val="24"/>
        </w:rPr>
        <w:t xml:space="preserve"> - плановый объем бюджетных ассигнований ГРБС, сформированных в рамках государственных программ Республики Мордовия, на конец отчетного финансового года;</w:t>
      </w:r>
    </w:p>
    <w:p w:rsidR="00394C57" w:rsidRPr="00E35C89" w:rsidRDefault="00394C57">
      <w:pPr>
        <w:pStyle w:val="ConsPlusNormal"/>
        <w:spacing w:before="220"/>
        <w:ind w:firstLine="540"/>
        <w:jc w:val="both"/>
        <w:rPr>
          <w:rFonts w:ascii="Times New Roman" w:hAnsi="Times New Roman" w:cs="Times New Roman"/>
          <w:sz w:val="24"/>
          <w:szCs w:val="24"/>
        </w:rPr>
      </w:pPr>
      <w:proofErr w:type="spellStart"/>
      <w:r w:rsidRPr="00E35C89">
        <w:rPr>
          <w:rFonts w:ascii="Times New Roman" w:hAnsi="Times New Roman" w:cs="Times New Roman"/>
          <w:sz w:val="24"/>
          <w:szCs w:val="24"/>
        </w:rPr>
        <w:t>S</w:t>
      </w:r>
      <w:r w:rsidRPr="00E35C89">
        <w:rPr>
          <w:rFonts w:ascii="Times New Roman" w:hAnsi="Times New Roman" w:cs="Times New Roman"/>
          <w:sz w:val="24"/>
          <w:szCs w:val="24"/>
          <w:vertAlign w:val="subscript"/>
        </w:rPr>
        <w:t>p</w:t>
      </w:r>
      <w:proofErr w:type="spellEnd"/>
      <w:r w:rsidRPr="00E35C89">
        <w:rPr>
          <w:rFonts w:ascii="Times New Roman" w:hAnsi="Times New Roman" w:cs="Times New Roman"/>
          <w:sz w:val="24"/>
          <w:szCs w:val="24"/>
        </w:rPr>
        <w:t xml:space="preserve"> - плановый объем бюджетных ассигнований ГРБС на конец отчетного финансового года.</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Расчет показателя не осуществляется для Государственного Собрания Республики Мордовия, Администрации Главы Республики Мордовия, Правительства Республики Мордовия, Счетной палаты Республики Мордовия, Уполномоченного по правам человека в Республике Мордовия, Центральной избирательной комиссии Республики Мордовия и Постоянного представительства Республики Мордовия.</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7. Значение показателя "Качество планирования расходов: доля суммы изменений в сводную бюджетную роспись республиканского бюджета Республики Мордовия" (P</w:t>
      </w:r>
      <w:r w:rsidRPr="00E35C89">
        <w:rPr>
          <w:rFonts w:ascii="Times New Roman" w:hAnsi="Times New Roman" w:cs="Times New Roman"/>
          <w:sz w:val="24"/>
          <w:szCs w:val="24"/>
          <w:vertAlign w:val="subscript"/>
        </w:rPr>
        <w:t>4</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4</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S</w:t>
      </w:r>
      <w:proofErr w:type="gramEnd"/>
      <w:r w:rsidRPr="00E35C89">
        <w:rPr>
          <w:rFonts w:ascii="Times New Roman" w:hAnsi="Times New Roman" w:cs="Times New Roman"/>
          <w:sz w:val="24"/>
          <w:szCs w:val="24"/>
          <w:vertAlign w:val="subscript"/>
        </w:rPr>
        <w:t>и</w:t>
      </w:r>
      <w:proofErr w:type="spellEnd"/>
      <w:r w:rsidRPr="00E35C89">
        <w:rPr>
          <w:rFonts w:ascii="Times New Roman" w:hAnsi="Times New Roman" w:cs="Times New Roman"/>
          <w:sz w:val="24"/>
          <w:szCs w:val="24"/>
        </w:rPr>
        <w:t xml:space="preserve"> / V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r w:rsidRPr="00E35C89">
        <w:rPr>
          <w:rFonts w:ascii="Times New Roman" w:hAnsi="Times New Roman" w:cs="Times New Roman"/>
          <w:sz w:val="24"/>
          <w:szCs w:val="24"/>
        </w:rPr>
        <w:t>S</w:t>
      </w:r>
      <w:r w:rsidRPr="00E35C89">
        <w:rPr>
          <w:rFonts w:ascii="Times New Roman" w:hAnsi="Times New Roman" w:cs="Times New Roman"/>
          <w:sz w:val="24"/>
          <w:szCs w:val="24"/>
          <w:vertAlign w:val="subscript"/>
        </w:rPr>
        <w:t>и</w:t>
      </w:r>
      <w:proofErr w:type="spellEnd"/>
      <w:r w:rsidRPr="00E35C89">
        <w:rPr>
          <w:rFonts w:ascii="Times New Roman" w:hAnsi="Times New Roman" w:cs="Times New Roman"/>
          <w:sz w:val="24"/>
          <w:szCs w:val="24"/>
        </w:rPr>
        <w:t xml:space="preserve"> - сумма положительных изменений сводной бюджетной росписи республиканского бюджета Республики Мордовия за отчетный финансовый год в пределах </w:t>
      </w:r>
      <w:proofErr w:type="gramStart"/>
      <w:r w:rsidRPr="00E35C89">
        <w:rPr>
          <w:rFonts w:ascii="Times New Roman" w:hAnsi="Times New Roman" w:cs="Times New Roman"/>
          <w:sz w:val="24"/>
          <w:szCs w:val="24"/>
        </w:rPr>
        <w:t>кода вида расходов бюджетной классификации расходов республиканского бюджета</w:t>
      </w:r>
      <w:proofErr w:type="gramEnd"/>
      <w:r w:rsidRPr="00E35C89">
        <w:rPr>
          <w:rFonts w:ascii="Times New Roman" w:hAnsi="Times New Roman" w:cs="Times New Roman"/>
          <w:sz w:val="24"/>
          <w:szCs w:val="24"/>
        </w:rPr>
        <w:t xml:space="preserve"> Республики Мордовия;</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V - объем бюджетных ассигнований ГРБС согласно сводной бюджетной росписи республиканского бюджета Республики Мордовия на конец отчетного финансового года.</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lastRenderedPageBreak/>
        <w:t>8. Значение показателя "Доля лимитов бюджетных обязательств, не исполненных на конец отчетного финансового года" (P</w:t>
      </w:r>
      <w:r w:rsidRPr="00E35C89">
        <w:rPr>
          <w:rFonts w:ascii="Times New Roman" w:hAnsi="Times New Roman" w:cs="Times New Roman"/>
          <w:sz w:val="24"/>
          <w:szCs w:val="24"/>
          <w:vertAlign w:val="subscript"/>
        </w:rPr>
        <w:t>5</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5</w:t>
      </w:r>
      <w:r w:rsidRPr="00E35C89">
        <w:rPr>
          <w:rFonts w:ascii="Times New Roman" w:hAnsi="Times New Roman" w:cs="Times New Roman"/>
          <w:sz w:val="24"/>
          <w:szCs w:val="24"/>
        </w:rPr>
        <w:t xml:space="preserve"> = (V - </w:t>
      </w:r>
      <w:proofErr w:type="spellStart"/>
      <w:proofErr w:type="gramStart"/>
      <w:r w:rsidRPr="00E35C89">
        <w:rPr>
          <w:rFonts w:ascii="Times New Roman" w:hAnsi="Times New Roman" w:cs="Times New Roman"/>
          <w:sz w:val="24"/>
          <w:szCs w:val="24"/>
        </w:rPr>
        <w:t>S</w:t>
      </w:r>
      <w:proofErr w:type="gramEnd"/>
      <w:r w:rsidRPr="00E35C89">
        <w:rPr>
          <w:rFonts w:ascii="Times New Roman" w:hAnsi="Times New Roman" w:cs="Times New Roman"/>
          <w:sz w:val="24"/>
          <w:szCs w:val="24"/>
          <w:vertAlign w:val="subscript"/>
        </w:rPr>
        <w:t>к</w:t>
      </w:r>
      <w:proofErr w:type="spellEnd"/>
      <w:r w:rsidRPr="00E35C89">
        <w:rPr>
          <w:rFonts w:ascii="Times New Roman" w:hAnsi="Times New Roman" w:cs="Times New Roman"/>
          <w:sz w:val="24"/>
          <w:szCs w:val="24"/>
        </w:rPr>
        <w:t>) / V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V - объем бюджетных ассигнований ГРБС согласно сводной бюджетной росписи республиканского бюджета Республики Мордовия на конец отчетного финансового года;</w:t>
      </w:r>
    </w:p>
    <w:p w:rsidR="00394C57" w:rsidRPr="00E35C89" w:rsidRDefault="00394C57">
      <w:pPr>
        <w:pStyle w:val="ConsPlusNormal"/>
        <w:spacing w:before="220"/>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S</w:t>
      </w:r>
      <w:proofErr w:type="gramEnd"/>
      <w:r w:rsidRPr="00E35C89">
        <w:rPr>
          <w:rFonts w:ascii="Times New Roman" w:hAnsi="Times New Roman" w:cs="Times New Roman"/>
          <w:sz w:val="24"/>
          <w:szCs w:val="24"/>
          <w:vertAlign w:val="subscript"/>
        </w:rPr>
        <w:t>к</w:t>
      </w:r>
      <w:proofErr w:type="spellEnd"/>
      <w:r w:rsidRPr="00E35C89">
        <w:rPr>
          <w:rFonts w:ascii="Times New Roman" w:hAnsi="Times New Roman" w:cs="Times New Roman"/>
          <w:sz w:val="24"/>
          <w:szCs w:val="24"/>
        </w:rPr>
        <w:t xml:space="preserve"> - кассовое исполнение расходов ГРБС в отчетном финансовом году.</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9. Значение показателя "Равномерность расходов" (P</w:t>
      </w:r>
      <w:r w:rsidRPr="00E35C89">
        <w:rPr>
          <w:rFonts w:ascii="Times New Roman" w:hAnsi="Times New Roman" w:cs="Times New Roman"/>
          <w:sz w:val="24"/>
          <w:szCs w:val="24"/>
          <w:vertAlign w:val="subscript"/>
        </w:rPr>
        <w:t>6</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6</w:t>
      </w:r>
      <w:r w:rsidRPr="00E35C89">
        <w:rPr>
          <w:rFonts w:ascii="Times New Roman" w:hAnsi="Times New Roman" w:cs="Times New Roman"/>
          <w:sz w:val="24"/>
          <w:szCs w:val="24"/>
        </w:rPr>
        <w:t xml:space="preserve"> = S</w:t>
      </w:r>
      <w:r w:rsidRPr="00E35C89">
        <w:rPr>
          <w:rFonts w:ascii="Times New Roman" w:hAnsi="Times New Roman" w:cs="Times New Roman"/>
          <w:sz w:val="24"/>
          <w:szCs w:val="24"/>
          <w:vertAlign w:val="subscript"/>
        </w:rPr>
        <w:t>к4</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S</w:t>
      </w:r>
      <w:proofErr w:type="gramEnd"/>
      <w:r w:rsidRPr="00E35C89">
        <w:rPr>
          <w:rFonts w:ascii="Times New Roman" w:hAnsi="Times New Roman" w:cs="Times New Roman"/>
          <w:sz w:val="24"/>
          <w:szCs w:val="24"/>
          <w:vertAlign w:val="subscript"/>
        </w:rPr>
        <w:t>к</w:t>
      </w:r>
      <w:proofErr w:type="spellEnd"/>
      <w:r w:rsidRPr="00E35C89">
        <w:rPr>
          <w:rFonts w:ascii="Times New Roman" w:hAnsi="Times New Roman" w:cs="Times New Roman"/>
          <w:sz w:val="24"/>
          <w:szCs w:val="24"/>
        </w:rPr>
        <w:t xml:space="preserve">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S</w:t>
      </w:r>
      <w:r w:rsidRPr="00E35C89">
        <w:rPr>
          <w:rFonts w:ascii="Times New Roman" w:hAnsi="Times New Roman" w:cs="Times New Roman"/>
          <w:sz w:val="24"/>
          <w:szCs w:val="24"/>
          <w:vertAlign w:val="subscript"/>
        </w:rPr>
        <w:t>к4</w:t>
      </w:r>
      <w:r w:rsidRPr="00E35C89">
        <w:rPr>
          <w:rFonts w:ascii="Times New Roman" w:hAnsi="Times New Roman" w:cs="Times New Roman"/>
          <w:sz w:val="24"/>
          <w:szCs w:val="24"/>
        </w:rPr>
        <w:t xml:space="preserve"> - кассовые расходы ГРБС в четвертом квартале отчетного финансового года;</w:t>
      </w:r>
    </w:p>
    <w:p w:rsidR="00394C57" w:rsidRPr="00E35C89" w:rsidRDefault="00394C57">
      <w:pPr>
        <w:pStyle w:val="ConsPlusNormal"/>
        <w:spacing w:before="220"/>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S</w:t>
      </w:r>
      <w:proofErr w:type="gramEnd"/>
      <w:r w:rsidRPr="00E35C89">
        <w:rPr>
          <w:rFonts w:ascii="Times New Roman" w:hAnsi="Times New Roman" w:cs="Times New Roman"/>
          <w:sz w:val="24"/>
          <w:szCs w:val="24"/>
          <w:vertAlign w:val="subscript"/>
        </w:rPr>
        <w:t>к</w:t>
      </w:r>
      <w:proofErr w:type="spellEnd"/>
      <w:r w:rsidRPr="00E35C89">
        <w:rPr>
          <w:rFonts w:ascii="Times New Roman" w:hAnsi="Times New Roman" w:cs="Times New Roman"/>
          <w:sz w:val="24"/>
          <w:szCs w:val="24"/>
        </w:rPr>
        <w:t xml:space="preserve"> - кассовое исполнение расходов ГРБС в отчетном финансовом году.</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Показатель считается выполненным при условии, что кассовые расходы ГРБС в четвертом квартале составляют менее 30% годовых расходов.</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10. Значение показателя "Объем остатков межбюджетных трансфертов, имеющих целевое назначение, из федерального бюджета, в </w:t>
      </w:r>
      <w:proofErr w:type="gramStart"/>
      <w:r w:rsidRPr="00E35C89">
        <w:rPr>
          <w:rFonts w:ascii="Times New Roman" w:hAnsi="Times New Roman" w:cs="Times New Roman"/>
          <w:sz w:val="24"/>
          <w:szCs w:val="24"/>
        </w:rPr>
        <w:t>процентах</w:t>
      </w:r>
      <w:proofErr w:type="gramEnd"/>
      <w:r w:rsidRPr="00E35C89">
        <w:rPr>
          <w:rFonts w:ascii="Times New Roman" w:hAnsi="Times New Roman" w:cs="Times New Roman"/>
          <w:sz w:val="24"/>
          <w:szCs w:val="24"/>
        </w:rPr>
        <w:t xml:space="preserve"> к объему поступивших в отчетном финансовом году соответствующих целевых федеральных средств" (P</w:t>
      </w:r>
      <w:r w:rsidRPr="00E35C89">
        <w:rPr>
          <w:rFonts w:ascii="Times New Roman" w:hAnsi="Times New Roman" w:cs="Times New Roman"/>
          <w:sz w:val="24"/>
          <w:szCs w:val="24"/>
          <w:vertAlign w:val="subscript"/>
        </w:rPr>
        <w:t>7</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BE5FDA">
      <w:pPr>
        <w:pStyle w:val="ConsPlusNormal"/>
        <w:jc w:val="center"/>
        <w:rPr>
          <w:rFonts w:ascii="Times New Roman" w:hAnsi="Times New Roman" w:cs="Times New Roman"/>
          <w:sz w:val="24"/>
          <w:szCs w:val="24"/>
        </w:rPr>
      </w:pPr>
      <w:r>
        <w:rPr>
          <w:rFonts w:ascii="Times New Roman" w:hAnsi="Times New Roman" w:cs="Times New Roman"/>
          <w:position w:val="-8"/>
          <w:sz w:val="24"/>
          <w:szCs w:val="24"/>
        </w:rPr>
        <w:pict>
          <v:shape id="_x0000_i1027" style="width:92.55pt;height:20.55pt" coordsize="" o:spt="100" adj="0,,0" path="" filled="f" stroked="f">
            <v:stroke joinstyle="miter"/>
            <v:imagedata r:id="rId25" o:title="base_23866_81159_32770"/>
            <v:formulas/>
            <v:path o:connecttype="segments"/>
          </v:shape>
        </w:pic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r w:rsidRPr="00E35C89">
        <w:rPr>
          <w:rFonts w:ascii="Times New Roman" w:hAnsi="Times New Roman" w:cs="Times New Roman"/>
          <w:sz w:val="24"/>
          <w:szCs w:val="24"/>
        </w:rPr>
        <w:t>O</w:t>
      </w:r>
      <w:r w:rsidRPr="00E35C89">
        <w:rPr>
          <w:rFonts w:ascii="Times New Roman" w:hAnsi="Times New Roman" w:cs="Times New Roman"/>
          <w:sz w:val="24"/>
          <w:szCs w:val="24"/>
          <w:vertAlign w:val="subscript"/>
        </w:rPr>
        <w:t>k</w:t>
      </w:r>
      <w:proofErr w:type="spellEnd"/>
      <w:r w:rsidRPr="00E35C89">
        <w:rPr>
          <w:rFonts w:ascii="Times New Roman" w:hAnsi="Times New Roman" w:cs="Times New Roman"/>
          <w:sz w:val="24"/>
          <w:szCs w:val="24"/>
        </w:rPr>
        <w:t xml:space="preserve"> - остаток межбюджетных трансфертов, полученных из федерального бюджета в форме субсидий, субвенций и иных межбюджетных трансфертов, имеющих целевое назначение, на конец отчетного финансового периода;</w:t>
      </w:r>
    </w:p>
    <w:p w:rsidR="00394C57" w:rsidRPr="00E35C89" w:rsidRDefault="00BE5FDA">
      <w:pPr>
        <w:pStyle w:val="ConsPlusNormal"/>
        <w:spacing w:before="220"/>
        <w:ind w:firstLine="540"/>
        <w:jc w:val="both"/>
        <w:rPr>
          <w:rFonts w:ascii="Times New Roman" w:hAnsi="Times New Roman" w:cs="Times New Roman"/>
          <w:sz w:val="24"/>
          <w:szCs w:val="24"/>
        </w:rPr>
      </w:pPr>
      <w:r>
        <w:rPr>
          <w:rFonts w:ascii="Times New Roman" w:hAnsi="Times New Roman" w:cs="Times New Roman"/>
          <w:position w:val="-5"/>
          <w:sz w:val="24"/>
          <w:szCs w:val="24"/>
        </w:rPr>
        <w:pict>
          <v:shape id="_x0000_i1028" style="width:23.4pt;height:15.9pt" coordsize="" o:spt="100" adj="0,,0" path="" filled="f" stroked="f">
            <v:stroke joinstyle="miter"/>
            <v:imagedata r:id="rId26" o:title="base_23866_81159_32771"/>
            <v:formulas/>
            <v:path o:connecttype="segments"/>
          </v:shape>
        </w:pict>
      </w:r>
      <w:r w:rsidR="00394C57" w:rsidRPr="00E35C89">
        <w:rPr>
          <w:rFonts w:ascii="Times New Roman" w:hAnsi="Times New Roman" w:cs="Times New Roman"/>
          <w:sz w:val="24"/>
          <w:szCs w:val="24"/>
        </w:rPr>
        <w:t xml:space="preserve"> - суммарный объем поступивших в отчетном финансовом году межбюджетных трансфертов, полученных из федерального бюджета в форме субсидий, субвенций и иных межбюджетных трансфертов, имеющих целевое назначение.</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11. Значение показателя "Эффективность управления кредиторской задолженностью по расчетам с поставщиками и подрядчиками" (P</w:t>
      </w:r>
      <w:r w:rsidRPr="00E35C89">
        <w:rPr>
          <w:rFonts w:ascii="Times New Roman" w:hAnsi="Times New Roman" w:cs="Times New Roman"/>
          <w:sz w:val="24"/>
          <w:szCs w:val="24"/>
          <w:vertAlign w:val="subscript"/>
        </w:rPr>
        <w:t>8</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8</w:t>
      </w:r>
      <w:r w:rsidRPr="00E35C89">
        <w:rPr>
          <w:rFonts w:ascii="Times New Roman" w:hAnsi="Times New Roman" w:cs="Times New Roman"/>
          <w:sz w:val="24"/>
          <w:szCs w:val="24"/>
        </w:rPr>
        <w:t xml:space="preserve"> = K / </w:t>
      </w:r>
      <w:proofErr w:type="spellStart"/>
      <w:proofErr w:type="gramStart"/>
      <w:r w:rsidRPr="00E35C89">
        <w:rPr>
          <w:rFonts w:ascii="Times New Roman" w:hAnsi="Times New Roman" w:cs="Times New Roman"/>
          <w:sz w:val="24"/>
          <w:szCs w:val="24"/>
        </w:rPr>
        <w:t>S</w:t>
      </w:r>
      <w:proofErr w:type="gramEnd"/>
      <w:r w:rsidRPr="00E35C89">
        <w:rPr>
          <w:rFonts w:ascii="Times New Roman" w:hAnsi="Times New Roman" w:cs="Times New Roman"/>
          <w:sz w:val="24"/>
          <w:szCs w:val="24"/>
          <w:vertAlign w:val="subscript"/>
        </w:rPr>
        <w:t>к</w:t>
      </w:r>
      <w:proofErr w:type="spellEnd"/>
      <w:r w:rsidRPr="00E35C89">
        <w:rPr>
          <w:rFonts w:ascii="Times New Roman" w:hAnsi="Times New Roman" w:cs="Times New Roman"/>
          <w:sz w:val="24"/>
          <w:szCs w:val="24"/>
        </w:rPr>
        <w:t xml:space="preserve">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gramStart"/>
      <w:r w:rsidRPr="00E35C89">
        <w:rPr>
          <w:rFonts w:ascii="Times New Roman" w:hAnsi="Times New Roman" w:cs="Times New Roman"/>
          <w:sz w:val="24"/>
          <w:szCs w:val="24"/>
        </w:rPr>
        <w:t xml:space="preserve">К - объем кредиторской задолженности по расчетам с поставщиками по состоянию на 1 января года, следующего за отчетным (счет 030200000, </w:t>
      </w:r>
      <w:hyperlink r:id="rId27" w:history="1">
        <w:r w:rsidRPr="00E35C89">
          <w:rPr>
            <w:rFonts w:ascii="Times New Roman" w:hAnsi="Times New Roman" w:cs="Times New Roman"/>
            <w:sz w:val="24"/>
            <w:szCs w:val="24"/>
          </w:rPr>
          <w:t>строка 490</w:t>
        </w:r>
      </w:hyperlink>
      <w:r w:rsidRPr="00E35C89">
        <w:rPr>
          <w:rFonts w:ascii="Times New Roman" w:hAnsi="Times New Roman" w:cs="Times New Roman"/>
          <w:sz w:val="24"/>
          <w:szCs w:val="24"/>
        </w:rPr>
        <w:t xml:space="preserve"> баланса ГРБС за отчетный финансовый год по форме 0503130 (годовая);</w:t>
      </w:r>
      <w:proofErr w:type="gramEnd"/>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S</w:t>
      </w:r>
      <w:r w:rsidRPr="00E35C89">
        <w:rPr>
          <w:rFonts w:ascii="Times New Roman" w:hAnsi="Times New Roman" w:cs="Times New Roman"/>
          <w:sz w:val="24"/>
          <w:szCs w:val="24"/>
          <w:vertAlign w:val="subscript"/>
        </w:rPr>
        <w:t>K</w:t>
      </w:r>
      <w:r w:rsidRPr="00E35C89">
        <w:rPr>
          <w:rFonts w:ascii="Times New Roman" w:hAnsi="Times New Roman" w:cs="Times New Roman"/>
          <w:sz w:val="24"/>
          <w:szCs w:val="24"/>
        </w:rPr>
        <w:t xml:space="preserve"> - кассовое исполнение расходов ГРБС в отчетном финансовом году.</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12. Значение показателя "Эффективность управления дебиторской задолженностью по расчетам с дебиторами по доходам" (P</w:t>
      </w:r>
      <w:r w:rsidRPr="00E35C89">
        <w:rPr>
          <w:rFonts w:ascii="Times New Roman" w:hAnsi="Times New Roman" w:cs="Times New Roman"/>
          <w:sz w:val="24"/>
          <w:szCs w:val="24"/>
          <w:vertAlign w:val="subscript"/>
        </w:rPr>
        <w:t>9</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9</w:t>
      </w:r>
      <w:r w:rsidRPr="00E35C89">
        <w:rPr>
          <w:rFonts w:ascii="Times New Roman" w:hAnsi="Times New Roman" w:cs="Times New Roman"/>
          <w:sz w:val="24"/>
          <w:szCs w:val="24"/>
        </w:rPr>
        <w:t xml:space="preserve"> = D / E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gramStart"/>
      <w:r w:rsidRPr="00E35C89">
        <w:rPr>
          <w:rFonts w:ascii="Times New Roman" w:hAnsi="Times New Roman" w:cs="Times New Roman"/>
          <w:sz w:val="24"/>
          <w:szCs w:val="24"/>
        </w:rPr>
        <w:t xml:space="preserve">D - объем дебиторской задолженности по доходам по состоянию на 1 января года, </w:t>
      </w:r>
      <w:r w:rsidRPr="00E35C89">
        <w:rPr>
          <w:rFonts w:ascii="Times New Roman" w:hAnsi="Times New Roman" w:cs="Times New Roman"/>
          <w:sz w:val="24"/>
          <w:szCs w:val="24"/>
        </w:rPr>
        <w:lastRenderedPageBreak/>
        <w:t xml:space="preserve">следующего за отчетным (счет 020500000, </w:t>
      </w:r>
      <w:hyperlink r:id="rId28" w:history="1">
        <w:r w:rsidRPr="00E35C89">
          <w:rPr>
            <w:rFonts w:ascii="Times New Roman" w:hAnsi="Times New Roman" w:cs="Times New Roman"/>
            <w:sz w:val="24"/>
            <w:szCs w:val="24"/>
          </w:rPr>
          <w:t>строка 230</w:t>
        </w:r>
      </w:hyperlink>
      <w:r w:rsidRPr="00E35C89">
        <w:rPr>
          <w:rFonts w:ascii="Times New Roman" w:hAnsi="Times New Roman" w:cs="Times New Roman"/>
          <w:sz w:val="24"/>
          <w:szCs w:val="24"/>
        </w:rPr>
        <w:t xml:space="preserve"> баланса ГРБС за отчетный финансовый год по форме 0503130 (годовая);</w:t>
      </w:r>
      <w:proofErr w:type="gramEnd"/>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Е - кассовое исполнение доходов ГРБС в отчетном финансовом году.</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13. Значение показателя "Динамика объема материальных запасов" (P</w:t>
      </w:r>
      <w:r w:rsidRPr="00E35C89">
        <w:rPr>
          <w:rFonts w:ascii="Times New Roman" w:hAnsi="Times New Roman" w:cs="Times New Roman"/>
          <w:sz w:val="24"/>
          <w:szCs w:val="24"/>
          <w:vertAlign w:val="subscript"/>
        </w:rPr>
        <w:t>10</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10</w:t>
      </w:r>
      <w:r w:rsidRPr="00E35C89">
        <w:rPr>
          <w:rFonts w:ascii="Times New Roman" w:hAnsi="Times New Roman" w:cs="Times New Roman"/>
          <w:sz w:val="24"/>
          <w:szCs w:val="24"/>
        </w:rPr>
        <w:t xml:space="preserve"> = 100 x (J</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xml:space="preserve"> - J</w:t>
      </w:r>
      <w:r w:rsidRPr="00E35C89">
        <w:rPr>
          <w:rFonts w:ascii="Times New Roman" w:hAnsi="Times New Roman" w:cs="Times New Roman"/>
          <w:sz w:val="24"/>
          <w:szCs w:val="24"/>
          <w:vertAlign w:val="subscript"/>
        </w:rPr>
        <w:t>0</w:t>
      </w:r>
      <w:r w:rsidRPr="00E35C89">
        <w:rPr>
          <w:rFonts w:ascii="Times New Roman" w:hAnsi="Times New Roman" w:cs="Times New Roman"/>
          <w:sz w:val="24"/>
          <w:szCs w:val="24"/>
        </w:rPr>
        <w:t>) / J</w:t>
      </w:r>
      <w:r w:rsidRPr="00E35C89">
        <w:rPr>
          <w:rFonts w:ascii="Times New Roman" w:hAnsi="Times New Roman" w:cs="Times New Roman"/>
          <w:sz w:val="24"/>
          <w:szCs w:val="24"/>
          <w:vertAlign w:val="subscript"/>
        </w:rPr>
        <w:t>0</w:t>
      </w:r>
      <w:r w:rsidRPr="00E35C89">
        <w:rPr>
          <w:rFonts w:ascii="Times New Roman" w:hAnsi="Times New Roman" w:cs="Times New Roman"/>
          <w:sz w:val="24"/>
          <w:szCs w:val="24"/>
        </w:rPr>
        <w:t>,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J</w:t>
      </w:r>
      <w:r w:rsidRPr="00E35C89">
        <w:rPr>
          <w:rFonts w:ascii="Times New Roman" w:hAnsi="Times New Roman" w:cs="Times New Roman"/>
          <w:sz w:val="24"/>
          <w:szCs w:val="24"/>
          <w:vertAlign w:val="subscript"/>
        </w:rPr>
        <w:t>0</w:t>
      </w:r>
      <w:r w:rsidRPr="00E35C89">
        <w:rPr>
          <w:rFonts w:ascii="Times New Roman" w:hAnsi="Times New Roman" w:cs="Times New Roman"/>
          <w:sz w:val="24"/>
          <w:szCs w:val="24"/>
        </w:rPr>
        <w:t xml:space="preserve"> - стоимость материальных запасов ГРБС по состоянию на 1 января отчетного года;</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J</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xml:space="preserve"> - стоимость материальных запасов ГРБС по состоянию на 1 января года, следующего за </w:t>
      </w:r>
      <w:proofErr w:type="gramStart"/>
      <w:r w:rsidRPr="00E35C89">
        <w:rPr>
          <w:rFonts w:ascii="Times New Roman" w:hAnsi="Times New Roman" w:cs="Times New Roman"/>
          <w:sz w:val="24"/>
          <w:szCs w:val="24"/>
        </w:rPr>
        <w:t>отчетным</w:t>
      </w:r>
      <w:proofErr w:type="gramEnd"/>
      <w:r w:rsidRPr="00E35C89">
        <w:rPr>
          <w:rFonts w:ascii="Times New Roman" w:hAnsi="Times New Roman" w:cs="Times New Roman"/>
          <w:sz w:val="24"/>
          <w:szCs w:val="24"/>
        </w:rPr>
        <w:t>.</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13.1. Значение показателя "Доля государственных учреждений Республики Мордовия, в отношении которых ГРБС осуществляет функции и полномочия учредителя, выполнивших государственные задания на 100 процентов" (Р</w:t>
      </w:r>
      <w:r w:rsidRPr="00E35C89">
        <w:rPr>
          <w:rFonts w:ascii="Times New Roman" w:hAnsi="Times New Roman" w:cs="Times New Roman"/>
          <w:sz w:val="24"/>
          <w:szCs w:val="24"/>
          <w:vertAlign w:val="subscript"/>
        </w:rPr>
        <w:t>10.1</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Р</w:t>
      </w:r>
      <w:r w:rsidRPr="00E35C89">
        <w:rPr>
          <w:rFonts w:ascii="Times New Roman" w:hAnsi="Times New Roman" w:cs="Times New Roman"/>
          <w:sz w:val="24"/>
          <w:szCs w:val="24"/>
          <w:vertAlign w:val="subscript"/>
        </w:rPr>
        <w:t>10.1</w:t>
      </w:r>
      <w:r w:rsidRPr="00E35C89">
        <w:rPr>
          <w:rFonts w:ascii="Times New Roman" w:hAnsi="Times New Roman" w:cs="Times New Roman"/>
          <w:sz w:val="24"/>
          <w:szCs w:val="24"/>
        </w:rPr>
        <w:t xml:space="preserve"> = Y</w:t>
      </w:r>
      <w:r w:rsidRPr="00E35C89">
        <w:rPr>
          <w:rFonts w:ascii="Times New Roman" w:hAnsi="Times New Roman" w:cs="Times New Roman"/>
          <w:sz w:val="24"/>
          <w:szCs w:val="24"/>
          <w:vertAlign w:val="subscript"/>
        </w:rPr>
        <w:t>100</w:t>
      </w:r>
      <w:r w:rsidRPr="00E35C89">
        <w:rPr>
          <w:rFonts w:ascii="Times New Roman" w:hAnsi="Times New Roman" w:cs="Times New Roman"/>
          <w:sz w:val="24"/>
          <w:szCs w:val="24"/>
        </w:rPr>
        <w:t xml:space="preserve"> / Y</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Y</w:t>
      </w:r>
      <w:r w:rsidRPr="00E35C89">
        <w:rPr>
          <w:rFonts w:ascii="Times New Roman" w:hAnsi="Times New Roman" w:cs="Times New Roman"/>
          <w:sz w:val="24"/>
          <w:szCs w:val="24"/>
          <w:vertAlign w:val="subscript"/>
        </w:rPr>
        <w:t>100</w:t>
      </w:r>
      <w:r w:rsidRPr="00E35C89">
        <w:rPr>
          <w:rFonts w:ascii="Times New Roman" w:hAnsi="Times New Roman" w:cs="Times New Roman"/>
          <w:sz w:val="24"/>
          <w:szCs w:val="24"/>
        </w:rPr>
        <w:t xml:space="preserve"> - количество учреждений Республики Мордовия, оказывающих (выполняющих) государственные услуги (работы), которые выполнили в отчетном финансовом году государственное задание на 100 процентов;</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Y</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xml:space="preserve"> - общее количество учреждений Республики Мордовия, оказывающих (выполняющих) государственные услуги (работы), которым в отчетном финансовом году было установлено государственное задание.</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14. Значение показателя "Доля учреждений Республики Мордовия, оказывающих (выполняющих) государственные услуги (работы), для которых установлены количественно измеримые финансовые санкции (штрафы, изъятия) за нарушения условий выполнения государственных заданий на оказание государственных услуг (выполнение работ)" (P</w:t>
      </w:r>
      <w:r w:rsidRPr="00E35C89">
        <w:rPr>
          <w:rFonts w:ascii="Times New Roman" w:hAnsi="Times New Roman" w:cs="Times New Roman"/>
          <w:sz w:val="24"/>
          <w:szCs w:val="24"/>
          <w:vertAlign w:val="subscript"/>
        </w:rPr>
        <w:t>11</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11</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фс</w:t>
      </w:r>
      <w:proofErr w:type="spellEnd"/>
      <w:r w:rsidRPr="00E35C89">
        <w:rPr>
          <w:rFonts w:ascii="Times New Roman" w:hAnsi="Times New Roman" w:cs="Times New Roman"/>
          <w:sz w:val="24"/>
          <w:szCs w:val="24"/>
        </w:rPr>
        <w:t xml:space="preserve"> / Y</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xml:space="preserve">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фс</w:t>
      </w:r>
      <w:proofErr w:type="spellEnd"/>
      <w:r w:rsidRPr="00E35C89">
        <w:rPr>
          <w:rFonts w:ascii="Times New Roman" w:hAnsi="Times New Roman" w:cs="Times New Roman"/>
          <w:sz w:val="24"/>
          <w:szCs w:val="24"/>
        </w:rPr>
        <w:t xml:space="preserve"> - количество учреждений Республики Мордовия, оказывающих (выполняющих) государственные услуги (работы), для которых установлены количественно измеримые финансовые санкции (штрафы, изъятия) за нарушение условий выполнения государственных заданий на оказание государственных услуг (выполнение работ) в отчетном финансовом году;</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Y</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xml:space="preserve"> - общее количество учреждений Республики Мордовия, оказывающих (выполняющих) государственные услуги (работы), которым в отчетном финансовом году было установлено государственное задание.</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15. Значение показателя "Иски о возмещении ущерба" (P</w:t>
      </w:r>
      <w:r w:rsidRPr="00E35C89">
        <w:rPr>
          <w:rFonts w:ascii="Times New Roman" w:hAnsi="Times New Roman" w:cs="Times New Roman"/>
          <w:sz w:val="24"/>
          <w:szCs w:val="24"/>
          <w:vertAlign w:val="subscript"/>
        </w:rPr>
        <w:t>12</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12</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I</w:t>
      </w:r>
      <w:proofErr w:type="gramEnd"/>
      <w:r w:rsidRPr="00E35C89">
        <w:rPr>
          <w:rFonts w:ascii="Times New Roman" w:hAnsi="Times New Roman" w:cs="Times New Roman"/>
          <w:sz w:val="24"/>
          <w:szCs w:val="24"/>
          <w:vertAlign w:val="subscript"/>
        </w:rPr>
        <w:t>ву</w:t>
      </w:r>
      <w:proofErr w:type="spellEnd"/>
      <w:r w:rsidRPr="00E35C89">
        <w:rPr>
          <w:rFonts w:ascii="Times New Roman" w:hAnsi="Times New Roman" w:cs="Times New Roman"/>
          <w:sz w:val="24"/>
          <w:szCs w:val="24"/>
        </w:rPr>
        <w:t xml:space="preserve"> / I</w:t>
      </w:r>
      <w:r w:rsidRPr="00E35C89">
        <w:rPr>
          <w:rFonts w:ascii="Times New Roman" w:hAnsi="Times New Roman" w:cs="Times New Roman"/>
          <w:sz w:val="24"/>
          <w:szCs w:val="24"/>
          <w:vertAlign w:val="subscript"/>
        </w:rPr>
        <w:t>3</w:t>
      </w:r>
      <w:r w:rsidRPr="00E35C89">
        <w:rPr>
          <w:rFonts w:ascii="Times New Roman" w:hAnsi="Times New Roman" w:cs="Times New Roman"/>
          <w:sz w:val="24"/>
          <w:szCs w:val="24"/>
        </w:rPr>
        <w:t xml:space="preserve">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I</w:t>
      </w:r>
      <w:proofErr w:type="gramEnd"/>
      <w:r w:rsidRPr="00E35C89">
        <w:rPr>
          <w:rFonts w:ascii="Times New Roman" w:hAnsi="Times New Roman" w:cs="Times New Roman"/>
          <w:sz w:val="24"/>
          <w:szCs w:val="24"/>
          <w:vertAlign w:val="subscript"/>
        </w:rPr>
        <w:t>ву</w:t>
      </w:r>
      <w:proofErr w:type="spellEnd"/>
      <w:r w:rsidRPr="00E35C89">
        <w:rPr>
          <w:rFonts w:ascii="Times New Roman" w:hAnsi="Times New Roman" w:cs="Times New Roman"/>
          <w:sz w:val="24"/>
          <w:szCs w:val="24"/>
        </w:rPr>
        <w:t xml:space="preserve"> - общая сумма исковых требований в денежном выражении, определенная судом к </w:t>
      </w:r>
      <w:r w:rsidRPr="00E35C89">
        <w:rPr>
          <w:rFonts w:ascii="Times New Roman" w:hAnsi="Times New Roman" w:cs="Times New Roman"/>
          <w:sz w:val="24"/>
          <w:szCs w:val="24"/>
        </w:rPr>
        <w:lastRenderedPageBreak/>
        <w:t>взысканию по судебным решениям, вступившим в законную силу в отчетном периоде, по исковым требованиям о возмещении ущерба от незаконных действий или бездействия ГРБС или его должностных лиц;</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I</w:t>
      </w:r>
      <w:r w:rsidRPr="00E35C89">
        <w:rPr>
          <w:rFonts w:ascii="Times New Roman" w:hAnsi="Times New Roman" w:cs="Times New Roman"/>
          <w:sz w:val="24"/>
          <w:szCs w:val="24"/>
          <w:vertAlign w:val="subscript"/>
        </w:rPr>
        <w:t>3</w:t>
      </w:r>
      <w:r w:rsidRPr="00E35C89">
        <w:rPr>
          <w:rFonts w:ascii="Times New Roman" w:hAnsi="Times New Roman" w:cs="Times New Roman"/>
          <w:sz w:val="24"/>
          <w:szCs w:val="24"/>
        </w:rPr>
        <w:t xml:space="preserve"> - общая сумма заявленных исковых требований в денежном выражении, указанных в судебных решениях, вступивших в законную силу в отчетном финансовом году.</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16. Значение показателя "Исполнение судебных решений по денежным обязательствам ГРБС" (P</w:t>
      </w:r>
      <w:r w:rsidRPr="00E35C89">
        <w:rPr>
          <w:rFonts w:ascii="Times New Roman" w:hAnsi="Times New Roman" w:cs="Times New Roman"/>
          <w:sz w:val="24"/>
          <w:szCs w:val="24"/>
          <w:vertAlign w:val="subscript"/>
        </w:rPr>
        <w:t>13</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13</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I</w:t>
      </w:r>
      <w:proofErr w:type="gramEnd"/>
      <w:r w:rsidRPr="00E35C89">
        <w:rPr>
          <w:rFonts w:ascii="Times New Roman" w:hAnsi="Times New Roman" w:cs="Times New Roman"/>
          <w:sz w:val="24"/>
          <w:szCs w:val="24"/>
          <w:vertAlign w:val="subscript"/>
        </w:rPr>
        <w:t>и</w:t>
      </w:r>
      <w:proofErr w:type="spellEnd"/>
      <w:r w:rsidRPr="00E35C89">
        <w:rPr>
          <w:rFonts w:ascii="Times New Roman" w:hAnsi="Times New Roman" w:cs="Times New Roman"/>
          <w:sz w:val="24"/>
          <w:szCs w:val="24"/>
        </w:rPr>
        <w:t xml:space="preserve"> / </w:t>
      </w:r>
      <w:proofErr w:type="spellStart"/>
      <w:r w:rsidRPr="00E35C89">
        <w:rPr>
          <w:rFonts w:ascii="Times New Roman" w:hAnsi="Times New Roman" w:cs="Times New Roman"/>
          <w:sz w:val="24"/>
          <w:szCs w:val="24"/>
        </w:rPr>
        <w:t>S</w:t>
      </w:r>
      <w:r w:rsidRPr="00E35C89">
        <w:rPr>
          <w:rFonts w:ascii="Times New Roman" w:hAnsi="Times New Roman" w:cs="Times New Roman"/>
          <w:sz w:val="24"/>
          <w:szCs w:val="24"/>
          <w:vertAlign w:val="subscript"/>
        </w:rPr>
        <w:t>к</w:t>
      </w:r>
      <w:proofErr w:type="spellEnd"/>
      <w:r w:rsidRPr="00E35C89">
        <w:rPr>
          <w:rFonts w:ascii="Times New Roman" w:hAnsi="Times New Roman" w:cs="Times New Roman"/>
          <w:sz w:val="24"/>
          <w:szCs w:val="24"/>
        </w:rPr>
        <w:t xml:space="preserve">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I</w:t>
      </w:r>
      <w:proofErr w:type="gramEnd"/>
      <w:r w:rsidRPr="00E35C89">
        <w:rPr>
          <w:rFonts w:ascii="Times New Roman" w:hAnsi="Times New Roman" w:cs="Times New Roman"/>
          <w:sz w:val="24"/>
          <w:szCs w:val="24"/>
          <w:vertAlign w:val="subscript"/>
        </w:rPr>
        <w:t>и</w:t>
      </w:r>
      <w:proofErr w:type="spellEnd"/>
      <w:r w:rsidRPr="00E35C89">
        <w:rPr>
          <w:rFonts w:ascii="Times New Roman" w:hAnsi="Times New Roman" w:cs="Times New Roman"/>
          <w:sz w:val="24"/>
          <w:szCs w:val="24"/>
        </w:rPr>
        <w:t xml:space="preserve"> - общая сумма исковых требований в денежном выражении, взысканных с ГРБС в отчетном финансовом году;</w:t>
      </w:r>
    </w:p>
    <w:p w:rsidR="00394C57" w:rsidRPr="00E35C89" w:rsidRDefault="00394C57">
      <w:pPr>
        <w:pStyle w:val="ConsPlusNormal"/>
        <w:spacing w:before="220"/>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S</w:t>
      </w:r>
      <w:proofErr w:type="gramEnd"/>
      <w:r w:rsidRPr="00E35C89">
        <w:rPr>
          <w:rFonts w:ascii="Times New Roman" w:hAnsi="Times New Roman" w:cs="Times New Roman"/>
          <w:sz w:val="24"/>
          <w:szCs w:val="24"/>
          <w:vertAlign w:val="subscript"/>
        </w:rPr>
        <w:t>к</w:t>
      </w:r>
      <w:proofErr w:type="spellEnd"/>
      <w:r w:rsidRPr="00E35C89">
        <w:rPr>
          <w:rFonts w:ascii="Times New Roman" w:hAnsi="Times New Roman" w:cs="Times New Roman"/>
          <w:sz w:val="24"/>
          <w:szCs w:val="24"/>
        </w:rPr>
        <w:t xml:space="preserve"> - кассовое исполнение расходов ГРБС в отчетном финансовом году.</w:t>
      </w:r>
    </w:p>
    <w:p w:rsidR="00F77908"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17. </w:t>
      </w:r>
      <w:r w:rsidR="00F77908" w:rsidRPr="00F77908">
        <w:rPr>
          <w:rFonts w:ascii="Times New Roman" w:hAnsi="Times New Roman" w:cs="Times New Roman"/>
          <w:sz w:val="24"/>
          <w:szCs w:val="24"/>
        </w:rPr>
        <w:t>Значение показателя «Своевременность представления годовой бюджетной и сводной годовой бухгалтерской отчетности» (P14) определяется исходя из наличия/отсутствия фактов несвоевременного представления ГРБС годовой бюджетной и сводной год</w:t>
      </w:r>
      <w:r w:rsidR="00F77908">
        <w:rPr>
          <w:rFonts w:ascii="Times New Roman" w:hAnsi="Times New Roman" w:cs="Times New Roman"/>
          <w:sz w:val="24"/>
          <w:szCs w:val="24"/>
        </w:rPr>
        <w:t>овой бухгалтерской отчетности.</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18. </w:t>
      </w:r>
      <w:proofErr w:type="gramStart"/>
      <w:r w:rsidRPr="00E35C89">
        <w:rPr>
          <w:rFonts w:ascii="Times New Roman" w:hAnsi="Times New Roman" w:cs="Times New Roman"/>
          <w:sz w:val="24"/>
          <w:szCs w:val="24"/>
        </w:rPr>
        <w:t>Значение показателя "Осуществление мероприятий внутреннего финансового контроля" (P</w:t>
      </w:r>
      <w:r w:rsidRPr="00E35C89">
        <w:rPr>
          <w:rFonts w:ascii="Times New Roman" w:hAnsi="Times New Roman" w:cs="Times New Roman"/>
          <w:sz w:val="24"/>
          <w:szCs w:val="24"/>
          <w:vertAlign w:val="subscript"/>
        </w:rPr>
        <w:t>15</w:t>
      </w:r>
      <w:r w:rsidRPr="00E35C89">
        <w:rPr>
          <w:rFonts w:ascii="Times New Roman" w:hAnsi="Times New Roman" w:cs="Times New Roman"/>
          <w:sz w:val="24"/>
          <w:szCs w:val="24"/>
        </w:rPr>
        <w:t xml:space="preserve">) определяется исходя из наличия/отсутствия в годовой бюджетной отчетности за отчетный финансовый год заполненной </w:t>
      </w:r>
      <w:hyperlink r:id="rId29" w:history="1">
        <w:r w:rsidRPr="00E35C89">
          <w:rPr>
            <w:rFonts w:ascii="Times New Roman" w:hAnsi="Times New Roman" w:cs="Times New Roman"/>
            <w:sz w:val="24"/>
            <w:szCs w:val="24"/>
          </w:rPr>
          <w:t>таблицы</w:t>
        </w:r>
      </w:hyperlink>
      <w:r w:rsidRPr="00E35C89">
        <w:rPr>
          <w:rFonts w:ascii="Times New Roman" w:hAnsi="Times New Roman" w:cs="Times New Roman"/>
          <w:sz w:val="24"/>
          <w:szCs w:val="24"/>
        </w:rPr>
        <w:t xml:space="preserve"> "Сведения о результатах мероприятий внутреннего государственного (муниципального) финансового контроля" по форме, установленной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w:t>
      </w:r>
      <w:proofErr w:type="gramEnd"/>
      <w:r w:rsidRPr="00E35C89">
        <w:rPr>
          <w:rFonts w:ascii="Times New Roman" w:hAnsi="Times New Roman" w:cs="Times New Roman"/>
          <w:sz w:val="24"/>
          <w:szCs w:val="24"/>
        </w:rPr>
        <w:t xml:space="preserve"> 28 декабря 2010 г. N 191н.</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19. Значение показателя "Динамика нарушений ГРБС, выявленных в ходе осуществления мероприятий внешнего финансового контроля" (P</w:t>
      </w:r>
      <w:r w:rsidRPr="00E35C89">
        <w:rPr>
          <w:rFonts w:ascii="Times New Roman" w:hAnsi="Times New Roman" w:cs="Times New Roman"/>
          <w:sz w:val="24"/>
          <w:szCs w:val="24"/>
          <w:vertAlign w:val="subscript"/>
        </w:rPr>
        <w:t>16</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16</w:t>
      </w:r>
      <w:r w:rsidRPr="00E35C89">
        <w:rPr>
          <w:rFonts w:ascii="Times New Roman" w:hAnsi="Times New Roman" w:cs="Times New Roman"/>
          <w:sz w:val="24"/>
          <w:szCs w:val="24"/>
        </w:rPr>
        <w:t xml:space="preserve"> = (N</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xml:space="preserve"> - N</w:t>
      </w:r>
      <w:r w:rsidRPr="00E35C89">
        <w:rPr>
          <w:rFonts w:ascii="Times New Roman" w:hAnsi="Times New Roman" w:cs="Times New Roman"/>
          <w:sz w:val="24"/>
          <w:szCs w:val="24"/>
          <w:vertAlign w:val="subscript"/>
        </w:rPr>
        <w:t>0</w:t>
      </w:r>
      <w:r w:rsidRPr="00E35C89">
        <w:rPr>
          <w:rFonts w:ascii="Times New Roman" w:hAnsi="Times New Roman" w:cs="Times New Roman"/>
          <w:sz w:val="24"/>
          <w:szCs w:val="24"/>
        </w:rPr>
        <w:t>) / N</w:t>
      </w:r>
      <w:r w:rsidRPr="00E35C89">
        <w:rPr>
          <w:rFonts w:ascii="Times New Roman" w:hAnsi="Times New Roman" w:cs="Times New Roman"/>
          <w:sz w:val="24"/>
          <w:szCs w:val="24"/>
          <w:vertAlign w:val="subscript"/>
        </w:rPr>
        <w:t>0</w:t>
      </w:r>
      <w:r w:rsidRPr="00E35C89">
        <w:rPr>
          <w:rFonts w:ascii="Times New Roman" w:hAnsi="Times New Roman" w:cs="Times New Roman"/>
          <w:sz w:val="24"/>
          <w:szCs w:val="24"/>
        </w:rPr>
        <w:t xml:space="preserve">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gramStart"/>
      <w:r w:rsidRPr="00E35C89">
        <w:rPr>
          <w:rFonts w:ascii="Times New Roman" w:hAnsi="Times New Roman" w:cs="Times New Roman"/>
          <w:sz w:val="24"/>
          <w:szCs w:val="24"/>
        </w:rPr>
        <w:t>N</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xml:space="preserve"> - количество нарушений, выявленных в ходе внешних контрольных мероприятий, по состоянию на 1 января года, следующего за отчетным, определяемое в соответствии с </w:t>
      </w:r>
      <w:hyperlink r:id="rId30" w:history="1">
        <w:r w:rsidRPr="00E35C89">
          <w:rPr>
            <w:rFonts w:ascii="Times New Roman" w:hAnsi="Times New Roman" w:cs="Times New Roman"/>
            <w:sz w:val="24"/>
            <w:szCs w:val="24"/>
          </w:rPr>
          <w:t>таблицей</w:t>
        </w:r>
      </w:hyperlink>
      <w:r w:rsidRPr="00E35C89">
        <w:rPr>
          <w:rFonts w:ascii="Times New Roman" w:hAnsi="Times New Roman" w:cs="Times New Roman"/>
          <w:sz w:val="24"/>
          <w:szCs w:val="24"/>
        </w:rPr>
        <w:t xml:space="preserve"> "Сведения о результатах внешнего государственного (муниципального) финансового контроля", заполненной по форме, установленной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w:t>
      </w:r>
      <w:proofErr w:type="gramEnd"/>
      <w:r w:rsidRPr="00E35C89">
        <w:rPr>
          <w:rFonts w:ascii="Times New Roman" w:hAnsi="Times New Roman" w:cs="Times New Roman"/>
          <w:sz w:val="24"/>
          <w:szCs w:val="24"/>
        </w:rPr>
        <w:t xml:space="preserve"> 28 декабря 2010 г. N 191н;</w:t>
      </w:r>
    </w:p>
    <w:p w:rsidR="00394C57" w:rsidRPr="00E35C89" w:rsidRDefault="00394C57">
      <w:pPr>
        <w:pStyle w:val="ConsPlusNormal"/>
        <w:spacing w:before="220"/>
        <w:ind w:firstLine="540"/>
        <w:jc w:val="both"/>
        <w:rPr>
          <w:rFonts w:ascii="Times New Roman" w:hAnsi="Times New Roman" w:cs="Times New Roman"/>
          <w:sz w:val="24"/>
          <w:szCs w:val="24"/>
        </w:rPr>
      </w:pPr>
      <w:proofErr w:type="gramStart"/>
      <w:r w:rsidRPr="00E35C89">
        <w:rPr>
          <w:rFonts w:ascii="Times New Roman" w:hAnsi="Times New Roman" w:cs="Times New Roman"/>
          <w:sz w:val="24"/>
          <w:szCs w:val="24"/>
        </w:rPr>
        <w:t>N</w:t>
      </w:r>
      <w:r w:rsidRPr="00E35C89">
        <w:rPr>
          <w:rFonts w:ascii="Times New Roman" w:hAnsi="Times New Roman" w:cs="Times New Roman"/>
          <w:sz w:val="24"/>
          <w:szCs w:val="24"/>
          <w:vertAlign w:val="subscript"/>
        </w:rPr>
        <w:t>0</w:t>
      </w:r>
      <w:r w:rsidRPr="00E35C89">
        <w:rPr>
          <w:rFonts w:ascii="Times New Roman" w:hAnsi="Times New Roman" w:cs="Times New Roman"/>
          <w:sz w:val="24"/>
          <w:szCs w:val="24"/>
        </w:rPr>
        <w:t xml:space="preserve"> - количество нарушений, выявленных в ходе внешних контрольных мероприятий, по состоянию на 1 января отчетного года, определяемое в соответствии с </w:t>
      </w:r>
      <w:hyperlink r:id="rId31" w:history="1">
        <w:r w:rsidRPr="00E35C89">
          <w:rPr>
            <w:rFonts w:ascii="Times New Roman" w:hAnsi="Times New Roman" w:cs="Times New Roman"/>
            <w:sz w:val="24"/>
            <w:szCs w:val="24"/>
          </w:rPr>
          <w:t>таблицей</w:t>
        </w:r>
      </w:hyperlink>
      <w:r w:rsidRPr="00E35C89">
        <w:rPr>
          <w:rFonts w:ascii="Times New Roman" w:hAnsi="Times New Roman" w:cs="Times New Roman"/>
          <w:sz w:val="24"/>
          <w:szCs w:val="24"/>
        </w:rPr>
        <w:t xml:space="preserve"> "Сведения о результатах внешнего государственного (муниципального) финансового контроля", заполненной по форме, установленной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w:t>
      </w:r>
      <w:proofErr w:type="gramEnd"/>
      <w:r w:rsidRPr="00E35C89">
        <w:rPr>
          <w:rFonts w:ascii="Times New Roman" w:hAnsi="Times New Roman" w:cs="Times New Roman"/>
          <w:sz w:val="24"/>
          <w:szCs w:val="24"/>
        </w:rPr>
        <w:t xml:space="preserve"> 2010 г. N 191н.</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20. </w:t>
      </w:r>
      <w:proofErr w:type="gramStart"/>
      <w:r w:rsidRPr="00E35C89">
        <w:rPr>
          <w:rFonts w:ascii="Times New Roman" w:hAnsi="Times New Roman" w:cs="Times New Roman"/>
          <w:sz w:val="24"/>
          <w:szCs w:val="24"/>
        </w:rPr>
        <w:t>Значение показателя "Проведение инвентаризаций" (P</w:t>
      </w:r>
      <w:r w:rsidRPr="00E35C89">
        <w:rPr>
          <w:rFonts w:ascii="Times New Roman" w:hAnsi="Times New Roman" w:cs="Times New Roman"/>
          <w:sz w:val="24"/>
          <w:szCs w:val="24"/>
          <w:vertAlign w:val="subscript"/>
        </w:rPr>
        <w:t>17</w:t>
      </w:r>
      <w:r w:rsidRPr="00E35C89">
        <w:rPr>
          <w:rFonts w:ascii="Times New Roman" w:hAnsi="Times New Roman" w:cs="Times New Roman"/>
          <w:sz w:val="24"/>
          <w:szCs w:val="24"/>
        </w:rPr>
        <w:t xml:space="preserve">) определяется исходя из </w:t>
      </w:r>
      <w:r w:rsidRPr="00E35C89">
        <w:rPr>
          <w:rFonts w:ascii="Times New Roman" w:hAnsi="Times New Roman" w:cs="Times New Roman"/>
          <w:sz w:val="24"/>
          <w:szCs w:val="24"/>
        </w:rPr>
        <w:lastRenderedPageBreak/>
        <w:t xml:space="preserve">наличия/отсутствия в годовой бюджетной отчетности за отчетный финансовый год заполненной </w:t>
      </w:r>
      <w:hyperlink r:id="rId32" w:history="1">
        <w:r w:rsidRPr="00E35C89">
          <w:rPr>
            <w:rFonts w:ascii="Times New Roman" w:hAnsi="Times New Roman" w:cs="Times New Roman"/>
            <w:sz w:val="24"/>
            <w:szCs w:val="24"/>
          </w:rPr>
          <w:t>таблицы</w:t>
        </w:r>
      </w:hyperlink>
      <w:r w:rsidRPr="00E35C89">
        <w:rPr>
          <w:rFonts w:ascii="Times New Roman" w:hAnsi="Times New Roman" w:cs="Times New Roman"/>
          <w:sz w:val="24"/>
          <w:szCs w:val="24"/>
        </w:rPr>
        <w:t xml:space="preserve"> "Сведения о проведении инвентаризаций" по форме, установленной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N 191н.</w:t>
      </w:r>
      <w:proofErr w:type="gramEnd"/>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21 - 22. Утратили силу. - </w:t>
      </w:r>
      <w:hyperlink r:id="rId33" w:history="1">
        <w:r w:rsidRPr="00E35C89">
          <w:rPr>
            <w:rFonts w:ascii="Times New Roman" w:hAnsi="Times New Roman" w:cs="Times New Roman"/>
            <w:sz w:val="24"/>
            <w:szCs w:val="24"/>
          </w:rPr>
          <w:t>Постановление</w:t>
        </w:r>
      </w:hyperlink>
      <w:r w:rsidRPr="00E35C89">
        <w:rPr>
          <w:rFonts w:ascii="Times New Roman" w:hAnsi="Times New Roman" w:cs="Times New Roman"/>
          <w:sz w:val="24"/>
          <w:szCs w:val="24"/>
        </w:rPr>
        <w:t xml:space="preserve"> Правительства РМ от 23.04.2018 N 253.</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23. Значение показателя "Доля учреждений Республики Мордовия, оказывающих (выполняющих) государственные услуги (работы),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государственное задание на отчетный финансовый год" (Р</w:t>
      </w:r>
      <w:r w:rsidRPr="00E35C89">
        <w:rPr>
          <w:rFonts w:ascii="Times New Roman" w:hAnsi="Times New Roman" w:cs="Times New Roman"/>
          <w:sz w:val="24"/>
          <w:szCs w:val="24"/>
          <w:vertAlign w:val="subscript"/>
        </w:rPr>
        <w:t>20</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Р</w:t>
      </w:r>
      <w:r w:rsidRPr="00E35C89">
        <w:rPr>
          <w:rFonts w:ascii="Times New Roman" w:hAnsi="Times New Roman" w:cs="Times New Roman"/>
          <w:sz w:val="24"/>
          <w:szCs w:val="24"/>
          <w:vertAlign w:val="subscript"/>
        </w:rPr>
        <w:t>20</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гз</w:t>
      </w:r>
      <w:proofErr w:type="spellEnd"/>
      <w:r w:rsidRPr="00E35C89">
        <w:rPr>
          <w:rFonts w:ascii="Times New Roman" w:hAnsi="Times New Roman" w:cs="Times New Roman"/>
          <w:sz w:val="24"/>
          <w:szCs w:val="24"/>
        </w:rPr>
        <w:t xml:space="preserve"> / Y</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гз</w:t>
      </w:r>
      <w:proofErr w:type="spellEnd"/>
      <w:r w:rsidRPr="00E35C89">
        <w:rPr>
          <w:rFonts w:ascii="Times New Roman" w:hAnsi="Times New Roman" w:cs="Times New Roman"/>
          <w:sz w:val="24"/>
          <w:szCs w:val="24"/>
        </w:rPr>
        <w:t xml:space="preserve"> - количество учреждений Республики Мордовия, оказывающих (выполняющих) государственные услуги (работы),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государственное задание на отчетный финансовый год в соответствии с требованиями </w:t>
      </w:r>
      <w:hyperlink r:id="rId34" w:history="1">
        <w:r w:rsidRPr="00E35C89">
          <w:rPr>
            <w:rFonts w:ascii="Times New Roman" w:hAnsi="Times New Roman" w:cs="Times New Roman"/>
            <w:sz w:val="24"/>
            <w:szCs w:val="24"/>
          </w:rPr>
          <w:t>Порядка</w:t>
        </w:r>
      </w:hyperlink>
      <w:r w:rsidRPr="00E35C89">
        <w:rPr>
          <w:rFonts w:ascii="Times New Roman" w:hAnsi="Times New Roman" w:cs="Times New Roman"/>
          <w:sz w:val="24"/>
          <w:szCs w:val="24"/>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 июля 2011 г. N 86н, и </w:t>
      </w:r>
      <w:hyperlink r:id="rId35" w:history="1">
        <w:r w:rsidRPr="00E35C89">
          <w:rPr>
            <w:rFonts w:ascii="Times New Roman" w:hAnsi="Times New Roman" w:cs="Times New Roman"/>
            <w:sz w:val="24"/>
            <w:szCs w:val="24"/>
          </w:rPr>
          <w:t>Порядка</w:t>
        </w:r>
      </w:hyperlink>
      <w:r w:rsidRPr="00E35C89">
        <w:rPr>
          <w:rFonts w:ascii="Times New Roman" w:hAnsi="Times New Roman" w:cs="Times New Roman"/>
          <w:sz w:val="24"/>
          <w:szCs w:val="24"/>
        </w:rPr>
        <w:t xml:space="preserve"> формирования государственного задания на оказание государственных услуг (выполнение работ) в отношении государственных учреждений Республики Мордовия и финансового обеспечения выполнения государственного задания, утвержденного постановлением Правительства Республики Мордовия от 7 декабря 2015 г. N 690;</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Y</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xml:space="preserve"> - общее количество учреждений Республики Мордовия, оказывающих (выполняющих) государственные услуги (работы), которым в отчетном финансовом году было установлено государственное задание.</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24. Значение показателя "Доля учреждений Республики Мордовия, оказывающих (выполняющих) государственные услуги (работы),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план финансово-хозяйственной деятельности на отчетный финансовый год" (Р21) опреде</w:t>
      </w:r>
      <w:r w:rsidRPr="00E35C89">
        <w:rPr>
          <w:rFonts w:ascii="Times New Roman" w:hAnsi="Times New Roman" w:cs="Times New Roman"/>
          <w:sz w:val="24"/>
          <w:szCs w:val="24"/>
          <w:vertAlign w:val="subscript"/>
        </w:rPr>
        <w:t>ля</w:t>
      </w:r>
      <w:r w:rsidRPr="00E35C89">
        <w:rPr>
          <w:rFonts w:ascii="Times New Roman" w:hAnsi="Times New Roman" w:cs="Times New Roman"/>
          <w:sz w:val="24"/>
          <w:szCs w:val="24"/>
        </w:rPr>
        <w:t>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Р</w:t>
      </w:r>
      <w:r w:rsidRPr="00E35C89">
        <w:rPr>
          <w:rFonts w:ascii="Times New Roman" w:hAnsi="Times New Roman" w:cs="Times New Roman"/>
          <w:sz w:val="24"/>
          <w:szCs w:val="24"/>
          <w:vertAlign w:val="subscript"/>
        </w:rPr>
        <w:t>21</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фхд</w:t>
      </w:r>
      <w:proofErr w:type="spellEnd"/>
      <w:r w:rsidRPr="00E35C89">
        <w:rPr>
          <w:rFonts w:ascii="Times New Roman" w:hAnsi="Times New Roman" w:cs="Times New Roman"/>
          <w:sz w:val="24"/>
          <w:szCs w:val="24"/>
        </w:rPr>
        <w:t xml:space="preserve"> / Y</w:t>
      </w:r>
      <w:r w:rsidRPr="00E35C89">
        <w:rPr>
          <w:rFonts w:ascii="Times New Roman" w:hAnsi="Times New Roman" w:cs="Times New Roman"/>
          <w:sz w:val="24"/>
          <w:szCs w:val="24"/>
          <w:vertAlign w:val="subscript"/>
        </w:rPr>
        <w:t>2</w:t>
      </w:r>
      <w:r w:rsidRPr="00E35C89">
        <w:rPr>
          <w:rFonts w:ascii="Times New Roman" w:hAnsi="Times New Roman" w:cs="Times New Roman"/>
          <w:sz w:val="24"/>
          <w:szCs w:val="24"/>
        </w:rPr>
        <w:t>,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фхд</w:t>
      </w:r>
      <w:proofErr w:type="spellEnd"/>
      <w:r w:rsidRPr="00E35C89">
        <w:rPr>
          <w:rFonts w:ascii="Times New Roman" w:hAnsi="Times New Roman" w:cs="Times New Roman"/>
          <w:sz w:val="24"/>
          <w:szCs w:val="24"/>
        </w:rPr>
        <w:t xml:space="preserve"> - количество учреждений Республики Мордовия, оказывающих (выполняющих) государственные услуги (работы),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план финансово-хозяйственной деятельности на отчетный финансовый год в соответствии с требованиями </w:t>
      </w:r>
      <w:hyperlink r:id="rId36" w:history="1">
        <w:r w:rsidRPr="00E35C89">
          <w:rPr>
            <w:rFonts w:ascii="Times New Roman" w:hAnsi="Times New Roman" w:cs="Times New Roman"/>
            <w:sz w:val="24"/>
            <w:szCs w:val="24"/>
          </w:rPr>
          <w:t>Порядка</w:t>
        </w:r>
      </w:hyperlink>
      <w:r w:rsidRPr="00E35C89">
        <w:rPr>
          <w:rFonts w:ascii="Times New Roman" w:hAnsi="Times New Roman" w:cs="Times New Roman"/>
          <w:sz w:val="24"/>
          <w:szCs w:val="24"/>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 июля 2011 г. N 86н;</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lastRenderedPageBreak/>
        <w:t>Y</w:t>
      </w:r>
      <w:r w:rsidRPr="00E35C89">
        <w:rPr>
          <w:rFonts w:ascii="Times New Roman" w:hAnsi="Times New Roman" w:cs="Times New Roman"/>
          <w:sz w:val="24"/>
          <w:szCs w:val="24"/>
          <w:vertAlign w:val="subscript"/>
        </w:rPr>
        <w:t>2</w:t>
      </w:r>
      <w:r w:rsidRPr="00E35C89">
        <w:rPr>
          <w:rFonts w:ascii="Times New Roman" w:hAnsi="Times New Roman" w:cs="Times New Roman"/>
          <w:sz w:val="24"/>
          <w:szCs w:val="24"/>
        </w:rPr>
        <w:t xml:space="preserve"> - общее количество учреждений Республики Мордовия, оказывающих (выполняющих) государственные услуги (работы), которым в отчетном финансовом году был утвержден план финансово-хозяйственной деятельности.</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25. Значение показателя "Доля государственных казенных учреждений Республики Мордовия, подведомственных ГРБС,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бюджетную смету на отчетный финансовый год" (Р</w:t>
      </w:r>
      <w:r w:rsidRPr="00E35C89">
        <w:rPr>
          <w:rFonts w:ascii="Times New Roman" w:hAnsi="Times New Roman" w:cs="Times New Roman"/>
          <w:sz w:val="24"/>
          <w:szCs w:val="24"/>
          <w:vertAlign w:val="subscript"/>
        </w:rPr>
        <w:t>22</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Р</w:t>
      </w:r>
      <w:r w:rsidRPr="00E35C89">
        <w:rPr>
          <w:rFonts w:ascii="Times New Roman" w:hAnsi="Times New Roman" w:cs="Times New Roman"/>
          <w:sz w:val="24"/>
          <w:szCs w:val="24"/>
          <w:vertAlign w:val="subscript"/>
        </w:rPr>
        <w:t>22</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бс</w:t>
      </w:r>
      <w:proofErr w:type="spellEnd"/>
      <w:r w:rsidRPr="00E35C89">
        <w:rPr>
          <w:rFonts w:ascii="Times New Roman" w:hAnsi="Times New Roman" w:cs="Times New Roman"/>
          <w:sz w:val="24"/>
          <w:szCs w:val="24"/>
        </w:rPr>
        <w:t xml:space="preserve"> / Y</w:t>
      </w:r>
      <w:r w:rsidRPr="00E35C89">
        <w:rPr>
          <w:rFonts w:ascii="Times New Roman" w:hAnsi="Times New Roman" w:cs="Times New Roman"/>
          <w:sz w:val="24"/>
          <w:szCs w:val="24"/>
          <w:vertAlign w:val="subscript"/>
        </w:rPr>
        <w:t>3</w:t>
      </w:r>
      <w:r w:rsidRPr="00E35C89">
        <w:rPr>
          <w:rFonts w:ascii="Times New Roman" w:hAnsi="Times New Roman" w:cs="Times New Roman"/>
          <w:sz w:val="24"/>
          <w:szCs w:val="24"/>
        </w:rPr>
        <w:t>,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бс</w:t>
      </w:r>
      <w:proofErr w:type="spellEnd"/>
      <w:r w:rsidRPr="00E35C89">
        <w:rPr>
          <w:rFonts w:ascii="Times New Roman" w:hAnsi="Times New Roman" w:cs="Times New Roman"/>
          <w:sz w:val="24"/>
          <w:szCs w:val="24"/>
        </w:rPr>
        <w:t xml:space="preserve"> - количество казенных учреждений Республики Мордовия,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бюджетную смету на отчетный финансовый год и плановый период в соответствии с требованиями </w:t>
      </w:r>
      <w:hyperlink r:id="rId37" w:history="1">
        <w:r w:rsidRPr="00E35C89">
          <w:rPr>
            <w:rFonts w:ascii="Times New Roman" w:hAnsi="Times New Roman" w:cs="Times New Roman"/>
            <w:sz w:val="24"/>
            <w:szCs w:val="24"/>
          </w:rPr>
          <w:t>Порядка</w:t>
        </w:r>
      </w:hyperlink>
      <w:r w:rsidRPr="00E35C89">
        <w:rPr>
          <w:rFonts w:ascii="Times New Roman" w:hAnsi="Times New Roman" w:cs="Times New Roman"/>
          <w:sz w:val="24"/>
          <w:szCs w:val="24"/>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 июля 2011 г. N 86н;</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Y</w:t>
      </w:r>
      <w:r w:rsidRPr="00E35C89">
        <w:rPr>
          <w:rFonts w:ascii="Times New Roman" w:hAnsi="Times New Roman" w:cs="Times New Roman"/>
          <w:sz w:val="24"/>
          <w:szCs w:val="24"/>
          <w:vertAlign w:val="subscript"/>
        </w:rPr>
        <w:t>3</w:t>
      </w:r>
      <w:r w:rsidRPr="00E35C89">
        <w:rPr>
          <w:rFonts w:ascii="Times New Roman" w:hAnsi="Times New Roman" w:cs="Times New Roman"/>
          <w:sz w:val="24"/>
          <w:szCs w:val="24"/>
        </w:rPr>
        <w:t xml:space="preserve"> - общее количество казенных учреждений Республики Мордовия.</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26. Значение показателя "Доля государственных учреждений Республики Мордовия,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отчеты о результатах деятельности </w:t>
      </w:r>
      <w:proofErr w:type="gramStart"/>
      <w:r w:rsidRPr="00E35C89">
        <w:rPr>
          <w:rFonts w:ascii="Times New Roman" w:hAnsi="Times New Roman" w:cs="Times New Roman"/>
          <w:sz w:val="24"/>
          <w:szCs w:val="24"/>
        </w:rPr>
        <w:t>и</w:t>
      </w:r>
      <w:proofErr w:type="gramEnd"/>
      <w:r w:rsidRPr="00E35C89">
        <w:rPr>
          <w:rFonts w:ascii="Times New Roman" w:hAnsi="Times New Roman" w:cs="Times New Roman"/>
          <w:sz w:val="24"/>
          <w:szCs w:val="24"/>
        </w:rPr>
        <w:t xml:space="preserve"> об использовании закрепленного за ними государственного имущества за отчетный финансовый год" (P</w:t>
      </w:r>
      <w:r w:rsidRPr="00E35C89">
        <w:rPr>
          <w:rFonts w:ascii="Times New Roman" w:hAnsi="Times New Roman" w:cs="Times New Roman"/>
          <w:sz w:val="24"/>
          <w:szCs w:val="24"/>
          <w:vertAlign w:val="subscript"/>
        </w:rPr>
        <w:t>23</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23</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отч</w:t>
      </w:r>
      <w:proofErr w:type="spellEnd"/>
      <w:r w:rsidRPr="00E35C89">
        <w:rPr>
          <w:rFonts w:ascii="Times New Roman" w:hAnsi="Times New Roman" w:cs="Times New Roman"/>
          <w:sz w:val="24"/>
          <w:szCs w:val="24"/>
        </w:rPr>
        <w:t xml:space="preserve"> / Y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отч</w:t>
      </w:r>
      <w:proofErr w:type="spellEnd"/>
      <w:r w:rsidRPr="00E35C89">
        <w:rPr>
          <w:rFonts w:ascii="Times New Roman" w:hAnsi="Times New Roman" w:cs="Times New Roman"/>
          <w:sz w:val="24"/>
          <w:szCs w:val="24"/>
        </w:rPr>
        <w:t xml:space="preserve"> - количество государственных учреждений Республики Мордовия,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отчеты о результатах деятельности и об использовании закрепленного за ними государственного имущества за отчетный финансовый год в соответствии с требованиями </w:t>
      </w:r>
      <w:hyperlink r:id="rId38" w:history="1">
        <w:r w:rsidRPr="00E35C89">
          <w:rPr>
            <w:rFonts w:ascii="Times New Roman" w:hAnsi="Times New Roman" w:cs="Times New Roman"/>
            <w:sz w:val="24"/>
            <w:szCs w:val="24"/>
          </w:rPr>
          <w:t>Порядка</w:t>
        </w:r>
      </w:hyperlink>
      <w:r w:rsidRPr="00E35C89">
        <w:rPr>
          <w:rFonts w:ascii="Times New Roman" w:hAnsi="Times New Roman" w:cs="Times New Roman"/>
          <w:sz w:val="24"/>
          <w:szCs w:val="24"/>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 июля 2011 г. N 86н;</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Y - общее количество государственных учреждений Республики Мордовия.</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27. Значение показателя "Доля государственных учреждений Республики Мордовия,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баланс учреждения (</w:t>
      </w:r>
      <w:hyperlink r:id="rId39" w:history="1">
        <w:r w:rsidRPr="00E35C89">
          <w:rPr>
            <w:rFonts w:ascii="Times New Roman" w:hAnsi="Times New Roman" w:cs="Times New Roman"/>
            <w:sz w:val="24"/>
            <w:szCs w:val="24"/>
          </w:rPr>
          <w:t>формы 0503130</w:t>
        </w:r>
      </w:hyperlink>
      <w:r w:rsidRPr="00E35C89">
        <w:rPr>
          <w:rFonts w:ascii="Times New Roman" w:hAnsi="Times New Roman" w:cs="Times New Roman"/>
          <w:sz w:val="24"/>
          <w:szCs w:val="24"/>
        </w:rPr>
        <w:t xml:space="preserve">; </w:t>
      </w:r>
      <w:hyperlink r:id="rId40" w:history="1">
        <w:r w:rsidRPr="00E35C89">
          <w:rPr>
            <w:rFonts w:ascii="Times New Roman" w:hAnsi="Times New Roman" w:cs="Times New Roman"/>
            <w:sz w:val="24"/>
            <w:szCs w:val="24"/>
          </w:rPr>
          <w:t>0503730</w:t>
        </w:r>
      </w:hyperlink>
      <w:r w:rsidRPr="00E35C89">
        <w:rPr>
          <w:rFonts w:ascii="Times New Roman" w:hAnsi="Times New Roman" w:cs="Times New Roman"/>
          <w:sz w:val="24"/>
          <w:szCs w:val="24"/>
        </w:rPr>
        <w:t>) за отчетный финансовый год" (P</w:t>
      </w:r>
      <w:r w:rsidRPr="00E35C89">
        <w:rPr>
          <w:rFonts w:ascii="Times New Roman" w:hAnsi="Times New Roman" w:cs="Times New Roman"/>
          <w:sz w:val="24"/>
          <w:szCs w:val="24"/>
          <w:vertAlign w:val="subscript"/>
        </w:rPr>
        <w:t>24</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24</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бу</w:t>
      </w:r>
      <w:proofErr w:type="spellEnd"/>
      <w:r w:rsidRPr="00E35C89">
        <w:rPr>
          <w:rFonts w:ascii="Times New Roman" w:hAnsi="Times New Roman" w:cs="Times New Roman"/>
          <w:sz w:val="24"/>
          <w:szCs w:val="24"/>
        </w:rPr>
        <w:t xml:space="preserve"> / Y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бу</w:t>
      </w:r>
      <w:proofErr w:type="spellEnd"/>
      <w:r w:rsidRPr="00E35C89">
        <w:rPr>
          <w:rFonts w:ascii="Times New Roman" w:hAnsi="Times New Roman" w:cs="Times New Roman"/>
          <w:sz w:val="24"/>
          <w:szCs w:val="24"/>
        </w:rPr>
        <w:t xml:space="preserve"> - количество государственных учреждений Республики Мордовия, разместивших </w:t>
      </w:r>
      <w:r w:rsidRPr="00E35C89">
        <w:rPr>
          <w:rFonts w:ascii="Times New Roman" w:hAnsi="Times New Roman" w:cs="Times New Roman"/>
          <w:sz w:val="24"/>
          <w:szCs w:val="24"/>
        </w:rPr>
        <w:lastRenderedPageBreak/>
        <w:t>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баланс учреждения (</w:t>
      </w:r>
      <w:hyperlink r:id="rId41" w:history="1">
        <w:r w:rsidRPr="00E35C89">
          <w:rPr>
            <w:rFonts w:ascii="Times New Roman" w:hAnsi="Times New Roman" w:cs="Times New Roman"/>
            <w:sz w:val="24"/>
            <w:szCs w:val="24"/>
          </w:rPr>
          <w:t>формы 0503130</w:t>
        </w:r>
      </w:hyperlink>
      <w:r w:rsidRPr="00E35C89">
        <w:rPr>
          <w:rFonts w:ascii="Times New Roman" w:hAnsi="Times New Roman" w:cs="Times New Roman"/>
          <w:sz w:val="24"/>
          <w:szCs w:val="24"/>
        </w:rPr>
        <w:t xml:space="preserve">; </w:t>
      </w:r>
      <w:hyperlink r:id="rId42" w:history="1">
        <w:proofErr w:type="gramStart"/>
        <w:r w:rsidRPr="00E35C89">
          <w:rPr>
            <w:rFonts w:ascii="Times New Roman" w:hAnsi="Times New Roman" w:cs="Times New Roman"/>
            <w:sz w:val="24"/>
            <w:szCs w:val="24"/>
          </w:rPr>
          <w:t>0503730</w:t>
        </w:r>
      </w:hyperlink>
      <w:r w:rsidRPr="00E35C89">
        <w:rPr>
          <w:rFonts w:ascii="Times New Roman" w:hAnsi="Times New Roman" w:cs="Times New Roman"/>
          <w:sz w:val="24"/>
          <w:szCs w:val="24"/>
        </w:rPr>
        <w:t xml:space="preserve">) за отчетный финансовый год в соответствии с требованиями </w:t>
      </w:r>
      <w:hyperlink r:id="rId43" w:history="1">
        <w:r w:rsidRPr="00E35C89">
          <w:rPr>
            <w:rFonts w:ascii="Times New Roman" w:hAnsi="Times New Roman" w:cs="Times New Roman"/>
            <w:sz w:val="24"/>
            <w:szCs w:val="24"/>
          </w:rPr>
          <w:t>Порядка</w:t>
        </w:r>
      </w:hyperlink>
      <w:r w:rsidRPr="00E35C89">
        <w:rPr>
          <w:rFonts w:ascii="Times New Roman" w:hAnsi="Times New Roman" w:cs="Times New Roman"/>
          <w:sz w:val="24"/>
          <w:szCs w:val="24"/>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 июля 2011 г. N 86н;</w:t>
      </w:r>
      <w:proofErr w:type="gramEnd"/>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Y - общее количество государственных учреждений Республики. Мордовия.</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28. Значение показателя "Утверждение нормативных правовых актов в области финансового менеджмента" (P</w:t>
      </w:r>
      <w:r w:rsidRPr="00E35C89">
        <w:rPr>
          <w:rFonts w:ascii="Times New Roman" w:hAnsi="Times New Roman" w:cs="Times New Roman"/>
          <w:sz w:val="24"/>
          <w:szCs w:val="24"/>
          <w:vertAlign w:val="subscript"/>
        </w:rPr>
        <w:t>25</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25</w:t>
      </w:r>
      <w:r w:rsidRPr="00E35C89">
        <w:rPr>
          <w:rFonts w:ascii="Times New Roman" w:hAnsi="Times New Roman" w:cs="Times New Roman"/>
          <w:sz w:val="24"/>
          <w:szCs w:val="24"/>
        </w:rPr>
        <w:t xml:space="preserve"> = </w:t>
      </w:r>
      <w:proofErr w:type="spellStart"/>
      <w:r w:rsidRPr="00E35C89">
        <w:rPr>
          <w:rFonts w:ascii="Times New Roman" w:hAnsi="Times New Roman" w:cs="Times New Roman"/>
          <w:sz w:val="24"/>
          <w:szCs w:val="24"/>
        </w:rPr>
        <w:t>Q</w:t>
      </w:r>
      <w:r w:rsidRPr="00E35C89">
        <w:rPr>
          <w:rFonts w:ascii="Times New Roman" w:hAnsi="Times New Roman" w:cs="Times New Roman"/>
          <w:sz w:val="24"/>
          <w:szCs w:val="24"/>
          <w:vertAlign w:val="subscript"/>
        </w:rPr>
        <w:t>n</w:t>
      </w:r>
      <w:proofErr w:type="spellEnd"/>
      <w:r w:rsidRPr="00E35C89">
        <w:rPr>
          <w:rFonts w:ascii="Times New Roman" w:hAnsi="Times New Roman" w:cs="Times New Roman"/>
          <w:sz w:val="24"/>
          <w:szCs w:val="24"/>
        </w:rPr>
        <w:t xml:space="preserve"> / Q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r w:rsidRPr="00E35C89">
        <w:rPr>
          <w:rFonts w:ascii="Times New Roman" w:hAnsi="Times New Roman" w:cs="Times New Roman"/>
          <w:sz w:val="24"/>
          <w:szCs w:val="24"/>
        </w:rPr>
        <w:t>Q</w:t>
      </w:r>
      <w:r w:rsidRPr="00E35C89">
        <w:rPr>
          <w:rFonts w:ascii="Times New Roman" w:hAnsi="Times New Roman" w:cs="Times New Roman"/>
          <w:sz w:val="24"/>
          <w:szCs w:val="24"/>
          <w:vertAlign w:val="subscript"/>
        </w:rPr>
        <w:t>n</w:t>
      </w:r>
      <w:proofErr w:type="spellEnd"/>
      <w:r w:rsidRPr="00E35C89">
        <w:rPr>
          <w:rFonts w:ascii="Times New Roman" w:hAnsi="Times New Roman" w:cs="Times New Roman"/>
          <w:sz w:val="24"/>
          <w:szCs w:val="24"/>
        </w:rPr>
        <w:t xml:space="preserve"> - количество утвержденных ГРБС нормативных правовых актов, указанных в таблице </w:t>
      </w:r>
      <w:hyperlink w:anchor="P71" w:history="1">
        <w:r w:rsidRPr="00E35C89">
          <w:rPr>
            <w:rFonts w:ascii="Times New Roman" w:hAnsi="Times New Roman" w:cs="Times New Roman"/>
            <w:sz w:val="24"/>
            <w:szCs w:val="24"/>
          </w:rPr>
          <w:t>приложения 1</w:t>
        </w:r>
      </w:hyperlink>
      <w:r w:rsidRPr="00E35C89">
        <w:rPr>
          <w:rFonts w:ascii="Times New Roman" w:hAnsi="Times New Roman" w:cs="Times New Roman"/>
          <w:sz w:val="24"/>
          <w:szCs w:val="24"/>
        </w:rPr>
        <w:t xml:space="preserve"> к Положению об организации проведения мониторинга качества финансового менеджмента, осуществляемого главными распорядителями средств республиканского бюджета Республики Мордовия;</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Q - количество нормативных правовых актов, указанных в таблице </w:t>
      </w:r>
      <w:hyperlink w:anchor="P71" w:history="1">
        <w:r w:rsidRPr="00E35C89">
          <w:rPr>
            <w:rFonts w:ascii="Times New Roman" w:hAnsi="Times New Roman" w:cs="Times New Roman"/>
            <w:sz w:val="24"/>
            <w:szCs w:val="24"/>
          </w:rPr>
          <w:t>приложения 1</w:t>
        </w:r>
      </w:hyperlink>
      <w:r w:rsidRPr="00E35C89">
        <w:rPr>
          <w:rFonts w:ascii="Times New Roman" w:hAnsi="Times New Roman" w:cs="Times New Roman"/>
          <w:sz w:val="24"/>
          <w:szCs w:val="24"/>
        </w:rPr>
        <w:t xml:space="preserve"> к Положению об организации проведения мониторинга качества финансового менеджмента, осуществляемого главными распорядителями средств республиканского бюджета Республики Мордовия, которые должны быть утверждены ГРБС.</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pBdr>
          <w:top w:val="single" w:sz="6" w:space="0" w:color="auto"/>
        </w:pBdr>
        <w:spacing w:before="100" w:after="100"/>
        <w:jc w:val="both"/>
        <w:rPr>
          <w:rFonts w:ascii="Times New Roman" w:hAnsi="Times New Roman" w:cs="Times New Roman"/>
          <w:sz w:val="24"/>
          <w:szCs w:val="24"/>
        </w:rPr>
      </w:pPr>
    </w:p>
    <w:p w:rsidR="007621AC" w:rsidRPr="00E35C89" w:rsidRDefault="007621AC">
      <w:pPr>
        <w:rPr>
          <w:rFonts w:ascii="Times New Roman" w:hAnsi="Times New Roman" w:cs="Times New Roman"/>
          <w:sz w:val="24"/>
          <w:szCs w:val="24"/>
        </w:rPr>
      </w:pPr>
    </w:p>
    <w:sectPr w:rsidR="007621AC" w:rsidRPr="00E35C89" w:rsidSect="00546C1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337"/>
    <w:multiLevelType w:val="hybridMultilevel"/>
    <w:tmpl w:val="31F61AC6"/>
    <w:lvl w:ilvl="0" w:tplc="5082255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57"/>
    <w:rsid w:val="00394C57"/>
    <w:rsid w:val="00546C11"/>
    <w:rsid w:val="007621AC"/>
    <w:rsid w:val="00883B74"/>
    <w:rsid w:val="00BE5FDA"/>
    <w:rsid w:val="00E35C89"/>
    <w:rsid w:val="00F77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C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C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4C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C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C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C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C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4C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C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C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D6324D948EA4055B79AB0A8F0DC2F973709B9C78A87824685B20EAAF65590FE6E616C3296FC07AE8D24760DC2B234B0F17DBD427D8608F32E18nA00M" TargetMode="External"/><Relationship Id="rId13" Type="http://schemas.openxmlformats.org/officeDocument/2006/relationships/hyperlink" Target="consultantplus://offline/ref=804D6324D948EA4055B79AB0A8F0DC2F973709B9C78A87824685B20EAAF65590FE6E616C3296FC07AE8D24730DC2B234B0F17DBD427D8608F32E18nA00M" TargetMode="External"/><Relationship Id="rId18" Type="http://schemas.openxmlformats.org/officeDocument/2006/relationships/image" Target="media/image1.wmf"/><Relationship Id="rId26" Type="http://schemas.openxmlformats.org/officeDocument/2006/relationships/image" Target="media/image4.wmf"/><Relationship Id="rId39" Type="http://schemas.openxmlformats.org/officeDocument/2006/relationships/hyperlink" Target="consultantplus://offline/ref=804D6324D948EA4055B784BDBE9C8123903D52B7C6888FD21ADAE953FDFF5FC7B921382E7E9DF50CFADC67230B97EB6EE5FF62B75C7Cn80CM" TargetMode="External"/><Relationship Id="rId3" Type="http://schemas.microsoft.com/office/2007/relationships/stylesWithEffects" Target="stylesWithEffects.xml"/><Relationship Id="rId21" Type="http://schemas.openxmlformats.org/officeDocument/2006/relationships/hyperlink" Target="consultantplus://offline/ref=804D6324D948EA4055B79AB0A8F0DC2F973709B9C78A87824685B20EAAF65590FE6E616C3296FC07AE8D2B7F0DC2B234B0F17DBD427D8608F32E18nA00M" TargetMode="External"/><Relationship Id="rId34" Type="http://schemas.openxmlformats.org/officeDocument/2006/relationships/hyperlink" Target="consultantplus://offline/ref=804D6324D948EA4055B784BDBE9C8123913C55B4CF8D8FD21ADAE953FDFF5FC7B921382E769BFD07A786772742C3EE71EDE27CB6427F8517nF08M" TargetMode="External"/><Relationship Id="rId42" Type="http://schemas.openxmlformats.org/officeDocument/2006/relationships/hyperlink" Target="consultantplus://offline/ref=804D6324D948EA4055B784BDBE9C8123903D52B4CB8C8FD21ADAE953FDFF5FC7B921382E769BFA02A886772742C3EE71EDE27CB6427F8517nF08M" TargetMode="External"/><Relationship Id="rId7" Type="http://schemas.openxmlformats.org/officeDocument/2006/relationships/hyperlink" Target="consultantplus://offline/ref=804D6324D948EA4055B79AB0A8F0DC2F973709B9C88A84814F85B20EAAF65590FE6E616C3296FC07AE8D23730DC2B234B0F17DBD427D8608F32E18nA00M" TargetMode="External"/><Relationship Id="rId12" Type="http://schemas.openxmlformats.org/officeDocument/2006/relationships/hyperlink" Target="consultantplus://offline/ref=804D6324D948EA4055B784BDBE9C8123903D52B7C6888FD21ADAE953FDFF5FC7B921382E7699F40EA886772742C3EE71EDE27CB6427F8517nF08M" TargetMode="External"/><Relationship Id="rId17" Type="http://schemas.openxmlformats.org/officeDocument/2006/relationships/hyperlink" Target="consultantplus://offline/ref=804D6324D948EA4055B79AB0A8F0DC2F973709B9C78A87824685B20EAAF65590FE6E616C3296FC07AE8D24760DC2B234B0F17DBD427D8608F32E18nA00M" TargetMode="External"/><Relationship Id="rId25" Type="http://schemas.openxmlformats.org/officeDocument/2006/relationships/image" Target="media/image3.wmf"/><Relationship Id="rId33" Type="http://schemas.openxmlformats.org/officeDocument/2006/relationships/hyperlink" Target="consultantplus://offline/ref=804D6324D948EA4055B79AB0A8F0DC2F973709B9C78A87824685B20EAAF65590FE6E616C3296FC07AE8C23720DC2B234B0F17DBD427D8608F32E18nA00M" TargetMode="External"/><Relationship Id="rId38" Type="http://schemas.openxmlformats.org/officeDocument/2006/relationships/hyperlink" Target="consultantplus://offline/ref=804D6324D948EA4055B784BDBE9C8123913C55B4CF8D8FD21ADAE953FDFF5FC7B921382E769BFD07A786772742C3EE71EDE27CB6427F8517nF08M" TargetMode="External"/><Relationship Id="rId2" Type="http://schemas.openxmlformats.org/officeDocument/2006/relationships/styles" Target="styles.xml"/><Relationship Id="rId16" Type="http://schemas.openxmlformats.org/officeDocument/2006/relationships/hyperlink" Target="consultantplus://offline/ref=804D6324D948EA4055B79AB0A8F0DC2F973709B9C88A84814F85B20EAAF65590FE6E616C3296FC07AE8D23730DC2B234B0F17DBD427D8608F32E18nA00M" TargetMode="External"/><Relationship Id="rId20" Type="http://schemas.openxmlformats.org/officeDocument/2006/relationships/hyperlink" Target="consultantplus://offline/ref=804D6324D948EA4055B79AB0A8F0DC2F973709B9C78A87824685B20EAAF65590FE6E616C3296FC07AE8D2B7F0DC2B234B0F17DBD427D8608F32E18nA00M" TargetMode="External"/><Relationship Id="rId29" Type="http://schemas.openxmlformats.org/officeDocument/2006/relationships/hyperlink" Target="consultantplus://offline/ref=804D6324D948EA4055B784BDBE9C8123903D52B7C6888FD21ADAE953FDFF5FC7B921382C7F9DFB0CFADC67230B97EB6EE5FF62B75C7Cn80CM" TargetMode="External"/><Relationship Id="rId41" Type="http://schemas.openxmlformats.org/officeDocument/2006/relationships/hyperlink" Target="consultantplus://offline/ref=804D6324D948EA4055B784BDBE9C8123903D52B7C6888FD21ADAE953FDFF5FC7B921382E7E9DF50CFADC67230B97EB6EE5FF62B75C7Cn80CM" TargetMode="External"/><Relationship Id="rId1" Type="http://schemas.openxmlformats.org/officeDocument/2006/relationships/numbering" Target="numbering.xml"/><Relationship Id="rId6" Type="http://schemas.openxmlformats.org/officeDocument/2006/relationships/hyperlink" Target="consultantplus://offline/ref=804D6324D948EA4055B79AB0A8F0DC2F973709B9C98B81864085B20EAAF65590FE6E616C3296FC07AE8D23730DC2B234B0F17DBD427D8608F32E18nA00M" TargetMode="External"/><Relationship Id="rId11" Type="http://schemas.openxmlformats.org/officeDocument/2006/relationships/hyperlink" Target="consultantplus://offline/ref=804D6324D948EA4055B79AB0A8F0DC2F973709B9C78A87824685B20EAAF65590FE6E616C3296FC07AE8D24760DC2B234B0F17DBD427D8608F32E18nA00M" TargetMode="External"/><Relationship Id="rId24" Type="http://schemas.openxmlformats.org/officeDocument/2006/relationships/hyperlink" Target="consultantplus://offline/ref=804D6324D948EA4055B79AB0A8F0DC2F973709B9C88C87844385B20EAAF65590FE6E616C3296FC07AE8D22740DC2B234B0F17DBD427D8608F32E18nA00M" TargetMode="External"/><Relationship Id="rId32" Type="http://schemas.openxmlformats.org/officeDocument/2006/relationships/hyperlink" Target="consultantplus://offline/ref=804D6324D948EA4055B784BDBE9C8123903D52B7C6888FD21ADAE953FDFF5FC7B921382E7698FD05A986772742C3EE71EDE27CB6427F8517nF08M" TargetMode="External"/><Relationship Id="rId37" Type="http://schemas.openxmlformats.org/officeDocument/2006/relationships/hyperlink" Target="consultantplus://offline/ref=804D6324D948EA4055B784BDBE9C8123913C55B4CF8D8FD21ADAE953FDFF5FC7B921382E769BFD07A786772742C3EE71EDE27CB6427F8517nF08M" TargetMode="External"/><Relationship Id="rId40" Type="http://schemas.openxmlformats.org/officeDocument/2006/relationships/hyperlink" Target="consultantplus://offline/ref=804D6324D948EA4055B784BDBE9C8123903D52B4CB8C8FD21ADAE953FDFF5FC7B921382E769BFA02A886772742C3EE71EDE27CB6427F8517nF08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04D6324D948EA4055B79AB0A8F0DC2F973709B9C98B81864085B20EAAF65590FE6E616C3296FC07AE8D23730DC2B234B0F17DBD427D8608F32E18nA00M" TargetMode="External"/><Relationship Id="rId23" Type="http://schemas.openxmlformats.org/officeDocument/2006/relationships/hyperlink" Target="consultantplus://offline/ref=804D6324D948EA4055B784BDBE9C8123903D52B4CB8C8FD21ADAE953FDFF5FC7B921382E769BFA02A886772742C3EE71EDE27CB6427F8517nF08M" TargetMode="External"/><Relationship Id="rId28" Type="http://schemas.openxmlformats.org/officeDocument/2006/relationships/hyperlink" Target="consultantplus://offline/ref=804D6324D948EA4055B784BDBE9C8123903D52B7C6888FD21ADAE953FDFF5FC7B921382E7F9EFC0CFADC67230B97EB6EE5FF62B75C7Cn80CM" TargetMode="External"/><Relationship Id="rId36" Type="http://schemas.openxmlformats.org/officeDocument/2006/relationships/hyperlink" Target="consultantplus://offline/ref=804D6324D948EA4055B784BDBE9C8123913C55B4CF8D8FD21ADAE953FDFF5FC7B921382E769BFD07A786772742C3EE71EDE27CB6427F8517nF08M" TargetMode="External"/><Relationship Id="rId10" Type="http://schemas.openxmlformats.org/officeDocument/2006/relationships/hyperlink" Target="consultantplus://offline/ref=804D6324D948EA4055B79AB0A8F0DC2F973709B9C88A84814F85B20EAAF65590FE6E616C3296FC07AE8D23730DC2B234B0F17DBD427D8608F32E18nA00M" TargetMode="External"/><Relationship Id="rId19" Type="http://schemas.openxmlformats.org/officeDocument/2006/relationships/image" Target="media/image2.wmf"/><Relationship Id="rId31" Type="http://schemas.openxmlformats.org/officeDocument/2006/relationships/hyperlink" Target="consultantplus://offline/ref=804D6324D948EA4055B784BDBE9C8123903D52B7C6888FD21ADAE953FDFF5FC7B921382C7F9DF50CFADC67230B97EB6EE5FF62B75C7Cn80C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04D6324D948EA4055B79AB0A8F0DC2F973709B9C98B81864085B20EAAF65590FE6E616C3296FC07AE8D23730DC2B234B0F17DBD427D8608F32E18nA00M" TargetMode="External"/><Relationship Id="rId14" Type="http://schemas.openxmlformats.org/officeDocument/2006/relationships/hyperlink" Target="consultantplus://offline/ref=804D6324D948EA4055B79AB0A8F0DC2F973709B9C98B81864085B20EAAF65590FE6E616C3296FC07AE8D22760DC2B234B0F17DBD427D8608F32E18nA00M" TargetMode="External"/><Relationship Id="rId22" Type="http://schemas.openxmlformats.org/officeDocument/2006/relationships/hyperlink" Target="consultantplus://offline/ref=804D6324D948EA4055B784BDBE9C8123903D52B7C6888FD21ADAE953FDFF5FC7B921382E7E9DF50CFADC67230B97EB6EE5FF62B75C7Cn80CM" TargetMode="External"/><Relationship Id="rId27" Type="http://schemas.openxmlformats.org/officeDocument/2006/relationships/hyperlink" Target="consultantplus://offline/ref=804D6324D948EA4055B784BDBE9C8123903D52B7C6888FD21ADAE953FDFF5FC7B921382E7F93F90CFADC67230B97EB6EE5FF62B75C7Cn80CM" TargetMode="External"/><Relationship Id="rId30" Type="http://schemas.openxmlformats.org/officeDocument/2006/relationships/hyperlink" Target="consultantplus://offline/ref=804D6324D948EA4055B784BDBE9C8123903D52B7C6888FD21ADAE953FDFF5FC7B921382C7F9DF50CFADC67230B97EB6EE5FF62B75C7Cn80CM" TargetMode="External"/><Relationship Id="rId35" Type="http://schemas.openxmlformats.org/officeDocument/2006/relationships/hyperlink" Target="consultantplus://offline/ref=804D6324D948EA4055B79AB0A8F0DC2F973709B9C88C85814485B20EAAF65590FE6E616C3296FC07AE8D207E0DC2B234B0F17DBD427D8608F32E18nA00M" TargetMode="External"/><Relationship Id="rId43" Type="http://schemas.openxmlformats.org/officeDocument/2006/relationships/hyperlink" Target="consultantplus://offline/ref=804D6324D948EA4055B784BDBE9C8123913C55B4CF8D8FD21ADAE953FDFF5FC7B921382E769BFD07A786772742C3EE71EDE27CB6427F8517nF0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5717</Words>
  <Characters>32589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Борискина С.М.</dc:creator>
  <cp:lastModifiedBy>Борискина С.М.</cp:lastModifiedBy>
  <cp:revision>4</cp:revision>
  <dcterms:created xsi:type="dcterms:W3CDTF">2019-07-09T12:53:00Z</dcterms:created>
  <dcterms:modified xsi:type="dcterms:W3CDTF">2019-07-10T08:42:00Z</dcterms:modified>
</cp:coreProperties>
</file>